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7B" w:rsidRDefault="0069457B" w:rsidP="0069457B">
      <w:pPr>
        <w:tabs>
          <w:tab w:val="left" w:pos="360"/>
        </w:tabs>
        <w:rPr>
          <w:rFonts w:ascii="Arial Unicode MS" w:eastAsia="Arial Unicode MS" w:hAnsi="Arial Unicode MS" w:cs="Arial Unicode MS"/>
          <w:b/>
          <w:bCs/>
          <w:sz w:val="32"/>
          <w:szCs w:val="32"/>
        </w:rPr>
      </w:pPr>
      <w:r>
        <w:rPr>
          <w:noProof/>
        </w:rPr>
        <w:drawing>
          <wp:inline distT="0" distB="0" distL="0" distR="0" wp14:anchorId="702E4575" wp14:editId="3A2B7E0F">
            <wp:extent cx="1894840" cy="467995"/>
            <wp:effectExtent l="0" t="0" r="0" b="8255"/>
            <wp:docPr id="1" name="Picture 1" descr="https://o.remove.bg/downloads/bfae5721-683c-464d-a720-9ef9b50de1f4/logo-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emove.bg/downloads/bfae5721-683c-464d-a720-9ef9b50de1f4/logo-removebg-preview.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840" cy="467995"/>
                    </a:xfrm>
                    <a:prstGeom prst="rect">
                      <a:avLst/>
                    </a:prstGeom>
                    <a:noFill/>
                    <a:ln>
                      <a:noFill/>
                    </a:ln>
                  </pic:spPr>
                </pic:pic>
              </a:graphicData>
            </a:graphic>
          </wp:inline>
        </w:drawing>
      </w:r>
    </w:p>
    <w:p w:rsidR="0069457B" w:rsidRPr="00EE6AB1" w:rsidRDefault="00107C74" w:rsidP="00107C74">
      <w:pPr>
        <w:tabs>
          <w:tab w:val="left" w:pos="360"/>
        </w:tabs>
        <w:jc w:val="center"/>
        <w:rPr>
          <w:rFonts w:ascii="Arial Unicode MS" w:eastAsia="Arial Unicode MS" w:hAnsi="Arial Unicode MS" w:cs="Arial Unicode MS"/>
          <w:b/>
          <w:bCs/>
          <w:sz w:val="36"/>
          <w:szCs w:val="36"/>
        </w:rPr>
      </w:pPr>
      <w:r w:rsidRPr="00EE6AB1">
        <w:rPr>
          <w:rFonts w:ascii="Arial Unicode MS" w:eastAsia="Arial Unicode MS" w:hAnsi="Arial Unicode MS" w:cs="Arial Unicode MS"/>
          <w:b/>
          <w:bCs/>
          <w:sz w:val="36"/>
          <w:szCs w:val="36"/>
        </w:rPr>
        <w:t xml:space="preserve">BIỂU PHÍ THANH TOÁN QUỐC TẾ </w:t>
      </w:r>
    </w:p>
    <w:p w:rsidR="00107C74" w:rsidRPr="00EE6AB1" w:rsidRDefault="00107C74" w:rsidP="00107C74">
      <w:pPr>
        <w:tabs>
          <w:tab w:val="left" w:pos="360"/>
        </w:tabs>
        <w:jc w:val="center"/>
        <w:rPr>
          <w:rFonts w:ascii="Arial Unicode MS" w:eastAsia="Arial Unicode MS" w:hAnsi="Arial Unicode MS" w:cs="Arial Unicode MS"/>
          <w:b/>
          <w:bCs/>
          <w:sz w:val="36"/>
          <w:szCs w:val="36"/>
        </w:rPr>
      </w:pPr>
      <w:r w:rsidRPr="00EE6AB1">
        <w:rPr>
          <w:rFonts w:ascii="Arial Unicode MS" w:eastAsia="Arial Unicode MS" w:hAnsi="Arial Unicode MS" w:cs="Arial Unicode MS"/>
          <w:b/>
          <w:bCs/>
          <w:sz w:val="36"/>
          <w:szCs w:val="36"/>
        </w:rPr>
        <w:t>KH</w:t>
      </w:r>
      <w:r w:rsidR="0069457B" w:rsidRPr="00EE6AB1">
        <w:rPr>
          <w:rFonts w:ascii="Arial Unicode MS" w:eastAsia="Arial Unicode MS" w:hAnsi="Arial Unicode MS" w:cs="Arial Unicode MS"/>
          <w:b/>
          <w:bCs/>
          <w:sz w:val="36"/>
          <w:szCs w:val="36"/>
        </w:rPr>
        <w:t xml:space="preserve">ÁCH HÀNG </w:t>
      </w:r>
      <w:r w:rsidRPr="00EE6AB1">
        <w:rPr>
          <w:rFonts w:ascii="Arial Unicode MS" w:eastAsia="Arial Unicode MS" w:hAnsi="Arial Unicode MS" w:cs="Arial Unicode MS"/>
          <w:b/>
          <w:bCs/>
          <w:sz w:val="36"/>
          <w:szCs w:val="36"/>
        </w:rPr>
        <w:t>D</w:t>
      </w:r>
      <w:r w:rsidR="0069457B" w:rsidRPr="00EE6AB1">
        <w:rPr>
          <w:rFonts w:ascii="Arial Unicode MS" w:eastAsia="Arial Unicode MS" w:hAnsi="Arial Unicode MS" w:cs="Arial Unicode MS"/>
          <w:b/>
          <w:bCs/>
          <w:sz w:val="36"/>
          <w:szCs w:val="36"/>
        </w:rPr>
        <w:t xml:space="preserve">OANH </w:t>
      </w:r>
      <w:r w:rsidRPr="00EE6AB1">
        <w:rPr>
          <w:rFonts w:ascii="Arial Unicode MS" w:eastAsia="Arial Unicode MS" w:hAnsi="Arial Unicode MS" w:cs="Arial Unicode MS"/>
          <w:b/>
          <w:bCs/>
          <w:sz w:val="36"/>
          <w:szCs w:val="36"/>
        </w:rPr>
        <w:t>N</w:t>
      </w:r>
      <w:r w:rsidR="0069457B" w:rsidRPr="00EE6AB1">
        <w:rPr>
          <w:rFonts w:ascii="Arial Unicode MS" w:eastAsia="Arial Unicode MS" w:hAnsi="Arial Unicode MS" w:cs="Arial Unicode MS"/>
          <w:b/>
          <w:bCs/>
          <w:sz w:val="36"/>
          <w:szCs w:val="36"/>
        </w:rPr>
        <w:t>GHIỆP</w:t>
      </w:r>
    </w:p>
    <w:p w:rsidR="0069457B" w:rsidRDefault="0069457B" w:rsidP="0069457B">
      <w:pPr>
        <w:jc w:val="center"/>
        <w:rPr>
          <w:rFonts w:ascii="Arial Unicode MS" w:eastAsia="Arial Unicode MS" w:hAnsi="Arial Unicode MS" w:cs="Arial Unicode MS"/>
          <w:b/>
          <w:bCs/>
          <w:iCs/>
          <w:sz w:val="20"/>
          <w:szCs w:val="20"/>
        </w:rPr>
      </w:pPr>
      <w:r>
        <w:rPr>
          <w:rFonts w:ascii="Arial Unicode MS" w:eastAsia="Arial Unicode MS" w:hAnsi="Arial Unicode MS" w:cs="Arial Unicode MS"/>
          <w:bCs/>
          <w:i/>
          <w:sz w:val="20"/>
          <w:szCs w:val="20"/>
        </w:rPr>
        <w:t>Theo quyết định số</w:t>
      </w:r>
      <w:r w:rsidR="00990295">
        <w:rPr>
          <w:rFonts w:ascii="Arial Unicode MS" w:eastAsia="Arial Unicode MS" w:hAnsi="Arial Unicode MS" w:cs="Arial Unicode MS"/>
          <w:bCs/>
          <w:i/>
          <w:sz w:val="20"/>
          <w:szCs w:val="20"/>
        </w:rPr>
        <w:t xml:space="preserve"> 2</w:t>
      </w:r>
      <w:bookmarkStart w:id="0" w:name="_GoBack"/>
      <w:bookmarkEnd w:id="0"/>
      <w:r w:rsidR="00990295">
        <w:rPr>
          <w:rFonts w:ascii="Arial Unicode MS" w:eastAsia="Arial Unicode MS" w:hAnsi="Arial Unicode MS" w:cs="Arial Unicode MS"/>
          <w:bCs/>
          <w:i/>
          <w:sz w:val="20"/>
          <w:szCs w:val="20"/>
        </w:rPr>
        <w:t>532/2021/QĐ-TGĐ ngày 13</w:t>
      </w:r>
      <w:r>
        <w:rPr>
          <w:rFonts w:ascii="Arial Unicode MS" w:eastAsia="Arial Unicode MS" w:hAnsi="Arial Unicode MS" w:cs="Arial Unicode MS"/>
          <w:bCs/>
          <w:i/>
          <w:sz w:val="20"/>
          <w:szCs w:val="20"/>
        </w:rPr>
        <w:t>/0</w:t>
      </w:r>
      <w:r w:rsidR="00990295">
        <w:rPr>
          <w:rFonts w:ascii="Arial Unicode MS" w:eastAsia="Arial Unicode MS" w:hAnsi="Arial Unicode MS" w:cs="Arial Unicode MS"/>
          <w:bCs/>
          <w:i/>
          <w:sz w:val="20"/>
          <w:szCs w:val="20"/>
        </w:rPr>
        <w:t>9/2021</w:t>
      </w:r>
    </w:p>
    <w:p w:rsidR="0069457B" w:rsidRPr="00013384" w:rsidRDefault="0069457B" w:rsidP="00107C74">
      <w:pPr>
        <w:tabs>
          <w:tab w:val="left" w:pos="360"/>
        </w:tabs>
        <w:jc w:val="center"/>
        <w:rPr>
          <w:rFonts w:ascii="Arial Unicode MS" w:eastAsia="Arial Unicode MS" w:hAnsi="Arial Unicode MS" w:cs="Arial Unicode MS"/>
          <w:b/>
          <w:bCs/>
          <w:sz w:val="20"/>
          <w:szCs w:val="20"/>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4"/>
        <w:gridCol w:w="5037"/>
        <w:gridCol w:w="4536"/>
      </w:tblGrid>
      <w:tr w:rsidR="0069457B" w:rsidRPr="00013384" w:rsidTr="00BF0094">
        <w:trPr>
          <w:trHeight w:val="954"/>
          <w:tblHeader/>
        </w:trPr>
        <w:tc>
          <w:tcPr>
            <w:tcW w:w="634" w:type="dxa"/>
            <w:shd w:val="clear" w:color="auto" w:fill="0070C0"/>
            <w:tcMar>
              <w:top w:w="14" w:type="dxa"/>
              <w:left w:w="43" w:type="dxa"/>
              <w:bottom w:w="14" w:type="dxa"/>
              <w:right w:w="43" w:type="dxa"/>
            </w:tcMar>
            <w:vAlign w:val="center"/>
          </w:tcPr>
          <w:p w:rsidR="0069457B" w:rsidRPr="007E59A8" w:rsidRDefault="0069457B" w:rsidP="0069457B">
            <w:pPr>
              <w:pStyle w:val="TableContents"/>
              <w:snapToGrid w:val="0"/>
              <w:jc w:val="center"/>
              <w:rPr>
                <w:rFonts w:ascii="Arial Unicode MS" w:eastAsia="Arial Unicode MS" w:hAnsi="Arial Unicode MS" w:cs="Arial Unicode MS"/>
                <w:b/>
                <w:color w:val="FFFFFF" w:themeColor="background1"/>
                <w:sz w:val="20"/>
                <w:szCs w:val="20"/>
              </w:rPr>
            </w:pPr>
            <w:r w:rsidRPr="007E59A8">
              <w:rPr>
                <w:rFonts w:ascii="Arial Unicode MS" w:eastAsia="Arial Unicode MS" w:hAnsi="Arial Unicode MS" w:cs="Arial Unicode MS"/>
                <w:b/>
                <w:color w:val="FFFFFF" w:themeColor="background1"/>
                <w:sz w:val="20"/>
                <w:szCs w:val="20"/>
              </w:rPr>
              <w:t>STT</w:t>
            </w:r>
          </w:p>
        </w:tc>
        <w:tc>
          <w:tcPr>
            <w:tcW w:w="5037" w:type="dxa"/>
            <w:shd w:val="clear" w:color="auto" w:fill="0070C0"/>
            <w:tcMar>
              <w:top w:w="14" w:type="dxa"/>
              <w:left w:w="43" w:type="dxa"/>
              <w:bottom w:w="14" w:type="dxa"/>
              <w:right w:w="43" w:type="dxa"/>
            </w:tcMar>
            <w:vAlign w:val="center"/>
          </w:tcPr>
          <w:p w:rsidR="0069457B" w:rsidRPr="007E59A8" w:rsidRDefault="0069457B" w:rsidP="0069457B">
            <w:pPr>
              <w:pStyle w:val="TableContents"/>
              <w:snapToGrid w:val="0"/>
              <w:jc w:val="center"/>
              <w:rPr>
                <w:rFonts w:ascii="Arial Unicode MS" w:eastAsia="Arial Unicode MS" w:hAnsi="Arial Unicode MS" w:cs="Arial Unicode MS"/>
                <w:b/>
                <w:color w:val="FFFFFF" w:themeColor="background1"/>
                <w:sz w:val="20"/>
                <w:szCs w:val="20"/>
              </w:rPr>
            </w:pPr>
            <w:r>
              <w:rPr>
                <w:rFonts w:ascii="Arial Unicode MS" w:eastAsia="Arial Unicode MS" w:hAnsi="Arial Unicode MS" w:cs="Arial Unicode MS"/>
                <w:b/>
                <w:color w:val="FFFFFF" w:themeColor="background1"/>
                <w:sz w:val="20"/>
                <w:szCs w:val="20"/>
              </w:rPr>
              <w:t>GIAO DỊCH</w:t>
            </w:r>
          </w:p>
        </w:tc>
        <w:tc>
          <w:tcPr>
            <w:tcW w:w="4536" w:type="dxa"/>
            <w:shd w:val="clear" w:color="auto" w:fill="0070C0"/>
            <w:tcMar>
              <w:top w:w="14" w:type="dxa"/>
              <w:left w:w="43" w:type="dxa"/>
              <w:bottom w:w="14" w:type="dxa"/>
              <w:right w:w="43" w:type="dxa"/>
            </w:tcMar>
            <w:vAlign w:val="center"/>
          </w:tcPr>
          <w:p w:rsidR="0069457B" w:rsidRPr="002610C6" w:rsidRDefault="0069457B" w:rsidP="0069457B">
            <w:pPr>
              <w:pStyle w:val="TableContents"/>
              <w:snapToGrid w:val="0"/>
              <w:ind w:right="47"/>
              <w:contextualSpacing/>
              <w:jc w:val="center"/>
              <w:rPr>
                <w:rFonts w:ascii="Arial Unicode MS" w:eastAsia="Arial Unicode MS" w:hAnsi="Arial Unicode MS" w:cs="Arial Unicode MS"/>
                <w:b/>
                <w:bCs/>
                <w:color w:val="FFFFFF" w:themeColor="background1"/>
                <w:sz w:val="20"/>
                <w:szCs w:val="20"/>
              </w:rPr>
            </w:pPr>
            <w:r w:rsidRPr="002610C6">
              <w:rPr>
                <w:rFonts w:ascii="Arial Unicode MS" w:eastAsia="Arial Unicode MS" w:hAnsi="Arial Unicode MS" w:cs="Arial Unicode MS"/>
                <w:b/>
                <w:bCs/>
                <w:color w:val="FFFFFF" w:themeColor="background1"/>
                <w:sz w:val="20"/>
                <w:szCs w:val="20"/>
              </w:rPr>
              <w:t>MỨC PHÍ DÀNH CHO KHÁCH HÀNG</w:t>
            </w:r>
          </w:p>
        </w:tc>
      </w:tr>
      <w:tr w:rsidR="00107C74" w:rsidRPr="00013384" w:rsidTr="0069457B">
        <w:trPr>
          <w:trHeight w:val="489"/>
        </w:trPr>
        <w:tc>
          <w:tcPr>
            <w:tcW w:w="10207" w:type="dxa"/>
            <w:gridSpan w:val="3"/>
            <w:shd w:val="clear" w:color="auto" w:fill="0070C0"/>
            <w:tcMar>
              <w:top w:w="14" w:type="dxa"/>
              <w:left w:w="43" w:type="dxa"/>
              <w:bottom w:w="14" w:type="dxa"/>
              <w:right w:w="43" w:type="dxa"/>
            </w:tcMar>
          </w:tcPr>
          <w:p w:rsidR="00107C74" w:rsidRPr="0069457B" w:rsidRDefault="00107C74" w:rsidP="00003CD5">
            <w:pPr>
              <w:pStyle w:val="TableContents"/>
              <w:snapToGrid w:val="0"/>
              <w:ind w:left="40" w:right="47"/>
              <w:jc w:val="center"/>
              <w:rPr>
                <w:rFonts w:ascii="Arial Unicode MS" w:eastAsia="Arial Unicode MS" w:hAnsi="Arial Unicode MS" w:cs="Arial Unicode MS"/>
                <w:i/>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A. CHUYỂN TIỀN NƯỚC NGOÀI</w:t>
            </w:r>
            <w:r w:rsidRPr="0069457B">
              <w:rPr>
                <w:rFonts w:ascii="Arial Unicode MS" w:eastAsia="Arial Unicode MS" w:hAnsi="Arial Unicode MS" w:cs="Arial Unicode MS"/>
                <w:b/>
                <w:bCs/>
                <w:i/>
                <w:color w:val="FFFFFF" w:themeColor="background1"/>
                <w:sz w:val="20"/>
                <w:szCs w:val="20"/>
              </w:rPr>
              <w:t>/OVERSEAS REMITANCE</w:t>
            </w:r>
          </w:p>
          <w:p w:rsidR="00107C74" w:rsidRPr="0069457B" w:rsidRDefault="00107C74" w:rsidP="00003CD5">
            <w:pPr>
              <w:pStyle w:val="TableContents"/>
              <w:snapToGrid w:val="0"/>
              <w:ind w:left="40" w:right="47"/>
              <w:jc w:val="center"/>
              <w:rPr>
                <w:rFonts w:ascii="Arial Unicode MS" w:eastAsia="Arial Unicode MS" w:hAnsi="Arial Unicode MS" w:cs="Arial Unicode MS"/>
                <w:i/>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(Biểu phí chưa bao gồm VAT</w:t>
            </w:r>
            <w:r w:rsidRPr="0069457B">
              <w:rPr>
                <w:rFonts w:ascii="Arial Unicode MS" w:eastAsia="Arial Unicode MS" w:hAnsi="Arial Unicode MS" w:cs="Arial Unicode MS"/>
                <w:b/>
                <w:bCs/>
                <w:i/>
                <w:color w:val="FFFFFF" w:themeColor="background1"/>
                <w:sz w:val="20"/>
                <w:szCs w:val="20"/>
              </w:rPr>
              <w:t>/Fees with VAT excluded)</w:t>
            </w:r>
          </w:p>
        </w:tc>
      </w:tr>
      <w:tr w:rsidR="00107C74" w:rsidRPr="00013384" w:rsidTr="0069457B">
        <w:trPr>
          <w:trHeight w:val="56"/>
        </w:trPr>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I</w:t>
            </w:r>
            <w:r w:rsidRPr="00013384">
              <w:rPr>
                <w:rFonts w:ascii="Arial Unicode MS" w:eastAsia="Arial Unicode MS" w:hAnsi="Arial Unicode MS" w:cs="Arial Unicode MS"/>
                <w:b/>
                <w:bCs/>
                <w:sz w:val="20"/>
                <w:szCs w:val="20"/>
              </w:rPr>
              <w:t>.</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Chuyển tiền đi bằng điện/</w:t>
            </w:r>
            <w:r w:rsidRPr="00013384">
              <w:rPr>
                <w:rFonts w:ascii="Arial Unicode MS" w:eastAsia="Arial Unicode MS" w:hAnsi="Arial Unicode MS" w:cs="Arial Unicode MS"/>
                <w:b/>
                <w:bCs/>
                <w:i/>
                <w:sz w:val="20"/>
                <w:szCs w:val="20"/>
              </w:rPr>
              <w:t>Teletraphic transfer (T/T)</w:t>
            </w:r>
          </w:p>
        </w:tc>
      </w:tr>
      <w:tr w:rsidR="00107C74" w:rsidRPr="00013384" w:rsidTr="0069457B">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9573" w:type="dxa"/>
            <w:gridSpan w:val="2"/>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Phí dịch vụ/</w:t>
            </w:r>
            <w:r w:rsidRPr="00013384">
              <w:rPr>
                <w:rFonts w:ascii="Arial Unicode MS" w:eastAsia="Arial Unicode MS" w:hAnsi="Arial Unicode MS" w:cs="Arial Unicode MS"/>
                <w:i/>
                <w:sz w:val="20"/>
                <w:szCs w:val="20"/>
              </w:rPr>
              <w:t>Commissions</w:t>
            </w:r>
          </w:p>
        </w:tc>
      </w:tr>
      <w:tr w:rsidR="00107C74" w:rsidRPr="00013384" w:rsidTr="00BF0094">
        <w:tc>
          <w:tcPr>
            <w:tcW w:w="634" w:type="dxa"/>
            <w:vMerge w:val="restart"/>
            <w:shd w:val="clear" w:color="auto" w:fill="FFFFFF"/>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shd w:val="clear" w:color="auto" w:fill="FFFFFF"/>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47"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Thanh toán trả trước/ứng trước hợp đồng nhập khẩu hàng hóa</w:t>
            </w:r>
          </w:p>
          <w:p w:rsidR="00107C74" w:rsidRPr="00013384" w:rsidRDefault="00107C74" w:rsidP="00003CD5">
            <w:pPr>
              <w:pStyle w:val="TableContents"/>
              <w:snapToGrid w:val="0"/>
              <w:ind w:left="266" w:right="47"/>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Payment in advance under goods imported</w:t>
            </w:r>
          </w:p>
        </w:tc>
        <w:tc>
          <w:tcPr>
            <w:tcW w:w="4536" w:type="dxa"/>
            <w:shd w:val="clear" w:color="auto" w:fill="auto"/>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0,2%/số tiền chuyển</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0,2% on transaction value</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bCs/>
                <w:iCs/>
                <w:sz w:val="20"/>
                <w:szCs w:val="20"/>
              </w:rPr>
              <w:t>TT/</w:t>
            </w:r>
            <w:r w:rsidRPr="00013384">
              <w:rPr>
                <w:rFonts w:ascii="Arial Unicode MS" w:eastAsia="Arial Unicode MS" w:hAnsi="Arial Unicode MS" w:cs="Arial Unicode MS"/>
                <w:bCs/>
                <w:i/>
                <w:iCs/>
                <w:sz w:val="20"/>
                <w:szCs w:val="20"/>
              </w:rPr>
              <w:t>Min:</w:t>
            </w:r>
            <w:r w:rsidRPr="00013384">
              <w:rPr>
                <w:rFonts w:ascii="Arial Unicode MS" w:eastAsia="Arial Unicode MS" w:hAnsi="Arial Unicode MS" w:cs="Arial Unicode MS"/>
                <w:bCs/>
                <w:iCs/>
                <w:sz w:val="20"/>
                <w:szCs w:val="20"/>
              </w:rPr>
              <w:t xml:space="preserve"> 10 USD; TĐ/</w:t>
            </w:r>
            <w:r w:rsidRPr="00013384">
              <w:rPr>
                <w:rFonts w:ascii="Arial Unicode MS" w:eastAsia="Arial Unicode MS" w:hAnsi="Arial Unicode MS" w:cs="Arial Unicode MS"/>
                <w:bCs/>
                <w:i/>
                <w:iCs/>
                <w:sz w:val="20"/>
                <w:szCs w:val="20"/>
              </w:rPr>
              <w:t>Max:</w:t>
            </w:r>
            <w:r w:rsidRPr="00013384">
              <w:rPr>
                <w:rFonts w:ascii="Arial Unicode MS" w:eastAsia="Arial Unicode MS" w:hAnsi="Arial Unicode MS" w:cs="Arial Unicode MS"/>
                <w:bCs/>
                <w:iCs/>
                <w:sz w:val="20"/>
                <w:szCs w:val="20"/>
              </w:rPr>
              <w:t xml:space="preserve"> 300 USD</w:t>
            </w:r>
          </w:p>
        </w:tc>
      </w:tr>
      <w:tr w:rsidR="00107C74" w:rsidRPr="00013384" w:rsidTr="00BF0094">
        <w:tc>
          <w:tcPr>
            <w:tcW w:w="634" w:type="dxa"/>
            <w:vMerge/>
            <w:shd w:val="clear" w:color="auto" w:fill="FFFFFF"/>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shd w:val="clear" w:color="auto" w:fill="FFFFFF"/>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47"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Thanh toán trả sau hợp đồng nhập khẩu hàng hóa</w:t>
            </w:r>
          </w:p>
          <w:p w:rsidR="00107C74" w:rsidRPr="00013384" w:rsidRDefault="00107C74" w:rsidP="00003CD5">
            <w:pPr>
              <w:pStyle w:val="TableContents"/>
              <w:snapToGrid w:val="0"/>
              <w:ind w:left="266" w:right="47"/>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Payment in after under goods imported</w:t>
            </w:r>
          </w:p>
        </w:tc>
        <w:tc>
          <w:tcPr>
            <w:tcW w:w="4536" w:type="dxa"/>
            <w:shd w:val="clear" w:color="auto" w:fill="auto"/>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0,15%/số tiền chuyển</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Cs/>
                <w:sz w:val="20"/>
                <w:szCs w:val="20"/>
              </w:rPr>
              <w:t>0</w:t>
            </w:r>
            <w:r w:rsidRPr="00013384">
              <w:rPr>
                <w:rFonts w:ascii="Arial Unicode MS" w:eastAsia="Arial Unicode MS" w:hAnsi="Arial Unicode MS" w:cs="Arial Unicode MS"/>
                <w:bCs/>
                <w:i/>
                <w:iCs/>
                <w:sz w:val="20"/>
                <w:szCs w:val="20"/>
              </w:rPr>
              <w:t>,15% on transaction value</w:t>
            </w:r>
          </w:p>
          <w:p w:rsidR="00107C7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TT/</w:t>
            </w:r>
            <w:r w:rsidRPr="00013384">
              <w:rPr>
                <w:rFonts w:ascii="Arial Unicode MS" w:eastAsia="Arial Unicode MS" w:hAnsi="Arial Unicode MS" w:cs="Arial Unicode MS"/>
                <w:bCs/>
                <w:i/>
                <w:iCs/>
                <w:sz w:val="20"/>
                <w:szCs w:val="20"/>
              </w:rPr>
              <w:t>Min:</w:t>
            </w:r>
            <w:r w:rsidRPr="00013384">
              <w:rPr>
                <w:rFonts w:ascii="Arial Unicode MS" w:eastAsia="Arial Unicode MS" w:hAnsi="Arial Unicode MS" w:cs="Arial Unicode MS"/>
                <w:bCs/>
                <w:iCs/>
                <w:sz w:val="20"/>
                <w:szCs w:val="20"/>
              </w:rPr>
              <w:t xml:space="preserve"> 10 USD; TĐ/</w:t>
            </w:r>
            <w:r w:rsidRPr="00013384">
              <w:rPr>
                <w:rFonts w:ascii="Arial Unicode MS" w:eastAsia="Arial Unicode MS" w:hAnsi="Arial Unicode MS" w:cs="Arial Unicode MS"/>
                <w:bCs/>
                <w:i/>
                <w:iCs/>
                <w:sz w:val="20"/>
                <w:szCs w:val="20"/>
              </w:rPr>
              <w:t>Max:</w:t>
            </w:r>
            <w:r w:rsidRPr="00013384">
              <w:rPr>
                <w:rFonts w:ascii="Arial Unicode MS" w:eastAsia="Arial Unicode MS" w:hAnsi="Arial Unicode MS" w:cs="Arial Unicode MS"/>
                <w:bCs/>
                <w:iCs/>
                <w:sz w:val="20"/>
                <w:szCs w:val="20"/>
              </w:rPr>
              <w:t xml:space="preserve"> 300 USD</w:t>
            </w:r>
          </w:p>
          <w:p w:rsidR="00990295" w:rsidRPr="005E007B" w:rsidRDefault="00990295" w:rsidP="00990295">
            <w:pPr>
              <w:pStyle w:val="TableContents"/>
              <w:snapToGrid w:val="0"/>
              <w:ind w:right="86"/>
              <w:jc w:val="both"/>
              <w:rPr>
                <w:rFonts w:ascii="Arial Unicode MS" w:eastAsia="Arial Unicode MS" w:hAnsi="Arial Unicode MS" w:cs="Arial Unicode MS"/>
                <w:b/>
                <w:bCs/>
                <w:iCs/>
                <w:sz w:val="20"/>
                <w:szCs w:val="20"/>
              </w:rPr>
            </w:pPr>
            <w:r w:rsidRPr="005E007B">
              <w:rPr>
                <w:rFonts w:ascii="Arial Unicode MS" w:eastAsia="Arial Unicode MS" w:hAnsi="Arial Unicode MS" w:cs="Arial Unicode MS"/>
                <w:b/>
                <w:bCs/>
                <w:iCs/>
                <w:sz w:val="20"/>
                <w:szCs w:val="20"/>
              </w:rPr>
              <w:t>Lưu ý (Remark): Phí thu thêm trong trường hợp giao dịch từ 5 Tờ khai hải quan trở lên: 10 USD</w:t>
            </w:r>
          </w:p>
          <w:p w:rsidR="00990295" w:rsidRPr="00013384" w:rsidRDefault="00990295" w:rsidP="00990295">
            <w:pPr>
              <w:pStyle w:val="TableContents"/>
              <w:snapToGrid w:val="0"/>
              <w:ind w:right="88"/>
              <w:jc w:val="both"/>
              <w:rPr>
                <w:rFonts w:ascii="Arial Unicode MS" w:eastAsia="Arial Unicode MS" w:hAnsi="Arial Unicode MS" w:cs="Arial Unicode MS"/>
                <w:bCs/>
                <w:iCs/>
                <w:sz w:val="20"/>
                <w:szCs w:val="20"/>
              </w:rPr>
            </w:pPr>
            <w:r w:rsidRPr="005E007B">
              <w:rPr>
                <w:rFonts w:ascii="Arial Unicode MS" w:eastAsia="Arial Unicode MS" w:hAnsi="Arial Unicode MS" w:cs="Arial Unicode MS"/>
                <w:b/>
                <w:bCs/>
                <w:i/>
                <w:iCs/>
                <w:sz w:val="20"/>
                <w:szCs w:val="20"/>
              </w:rPr>
              <w:t>Additional fee in case of transaction with 5 or more customs declarations: 10 USD</w:t>
            </w:r>
          </w:p>
        </w:tc>
      </w:tr>
      <w:tr w:rsidR="00107C74" w:rsidRPr="00013384" w:rsidTr="00BF0094">
        <w:tc>
          <w:tcPr>
            <w:tcW w:w="634" w:type="dxa"/>
            <w:vMerge/>
            <w:shd w:val="clear" w:color="auto" w:fill="FFFFFF"/>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shd w:val="clear" w:color="auto" w:fill="FFFFFF"/>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47"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Thanh toán dịch vụ/khác</w:t>
            </w:r>
          </w:p>
          <w:p w:rsidR="00107C74" w:rsidRPr="00013384" w:rsidRDefault="00107C74" w:rsidP="00003CD5">
            <w:pPr>
              <w:pStyle w:val="TableContents"/>
              <w:snapToGrid w:val="0"/>
              <w:ind w:left="266" w:right="47"/>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 xml:space="preserve">Payment for services/others </w:t>
            </w:r>
          </w:p>
        </w:tc>
        <w:tc>
          <w:tcPr>
            <w:tcW w:w="4536" w:type="dxa"/>
            <w:shd w:val="clear" w:color="auto" w:fill="auto"/>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0,25%/số tiền chuyển</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Cs/>
                <w:sz w:val="20"/>
                <w:szCs w:val="20"/>
              </w:rPr>
              <w:t>0</w:t>
            </w:r>
            <w:r w:rsidRPr="00013384">
              <w:rPr>
                <w:rFonts w:ascii="Arial Unicode MS" w:eastAsia="Arial Unicode MS" w:hAnsi="Arial Unicode MS" w:cs="Arial Unicode MS"/>
                <w:bCs/>
                <w:i/>
                <w:iCs/>
                <w:sz w:val="20"/>
                <w:szCs w:val="20"/>
              </w:rPr>
              <w:t>,25% on transaction value</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bCs/>
                <w:iCs/>
                <w:sz w:val="20"/>
                <w:szCs w:val="20"/>
              </w:rPr>
              <w:t>TT/</w:t>
            </w:r>
            <w:r w:rsidRPr="00013384">
              <w:rPr>
                <w:rFonts w:ascii="Arial Unicode MS" w:eastAsia="Arial Unicode MS" w:hAnsi="Arial Unicode MS" w:cs="Arial Unicode MS"/>
                <w:bCs/>
                <w:i/>
                <w:iCs/>
                <w:sz w:val="20"/>
                <w:szCs w:val="20"/>
              </w:rPr>
              <w:t>Min:</w:t>
            </w:r>
            <w:r w:rsidRPr="00013384">
              <w:rPr>
                <w:rFonts w:ascii="Arial Unicode MS" w:eastAsia="Arial Unicode MS" w:hAnsi="Arial Unicode MS" w:cs="Arial Unicode MS"/>
                <w:bCs/>
                <w:iCs/>
                <w:sz w:val="20"/>
                <w:szCs w:val="20"/>
              </w:rPr>
              <w:t xml:space="preserve"> 10 USD; TĐ/</w:t>
            </w:r>
            <w:r w:rsidRPr="00013384">
              <w:rPr>
                <w:rFonts w:ascii="Arial Unicode MS" w:eastAsia="Arial Unicode MS" w:hAnsi="Arial Unicode MS" w:cs="Arial Unicode MS"/>
                <w:bCs/>
                <w:i/>
                <w:iCs/>
                <w:sz w:val="20"/>
                <w:szCs w:val="20"/>
              </w:rPr>
              <w:t>Max:</w:t>
            </w:r>
            <w:r w:rsidRPr="00013384">
              <w:rPr>
                <w:rFonts w:ascii="Arial Unicode MS" w:eastAsia="Arial Unicode MS" w:hAnsi="Arial Unicode MS" w:cs="Arial Unicode MS"/>
                <w:bCs/>
                <w:iCs/>
                <w:sz w:val="20"/>
                <w:szCs w:val="20"/>
              </w:rPr>
              <w:t xml:space="preserve"> 300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5037" w:type="dxa"/>
            <w:shd w:val="clear" w:color="auto" w:fill="FFFFFF"/>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 xml:space="preserve">Phí NH nước ngoài - </w:t>
            </w:r>
            <w:bookmarkStart w:id="1" w:name="OLE_LINK45"/>
            <w:bookmarkStart w:id="2" w:name="OLE_LINK46"/>
            <w:r w:rsidRPr="00013384">
              <w:rPr>
                <w:rFonts w:ascii="Arial Unicode MS" w:eastAsia="Arial Unicode MS" w:hAnsi="Arial Unicode MS" w:cs="Arial Unicode MS"/>
                <w:bCs/>
                <w:iCs/>
                <w:sz w:val="20"/>
                <w:szCs w:val="20"/>
              </w:rPr>
              <w:t>OUR guarantee</w:t>
            </w:r>
            <w:r w:rsidRPr="00013384">
              <w:rPr>
                <w:rFonts w:ascii="Arial Unicode MS" w:eastAsia="Arial Unicode MS" w:hAnsi="Arial Unicode MS" w:cs="Arial Unicode MS"/>
                <w:bCs/>
                <w:i/>
                <w:iCs/>
                <w:sz w:val="20"/>
                <w:szCs w:val="20"/>
              </w:rPr>
              <w:t xml:space="preserve"> </w:t>
            </w:r>
            <w:r w:rsidRPr="00013384">
              <w:rPr>
                <w:rFonts w:ascii="Arial Unicode MS" w:eastAsia="Arial Unicode MS" w:hAnsi="Arial Unicode MS" w:cs="Arial Unicode MS"/>
                <w:bCs/>
                <w:iCs/>
                <w:sz w:val="20"/>
                <w:szCs w:val="20"/>
              </w:rPr>
              <w:t>(người chuyển tiền trả phí ngân hàng khác trọn gói một lần khi chuyển)</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bCs/>
                <w:i/>
                <w:iCs/>
                <w:sz w:val="20"/>
                <w:szCs w:val="20"/>
              </w:rPr>
              <w:t>Other banks’ charges - OUR guarantee (remitter pays charges in full once upon remittance - OUR guarantee)</w:t>
            </w:r>
            <w:bookmarkEnd w:id="1"/>
            <w:bookmarkEnd w:id="2"/>
          </w:p>
        </w:tc>
        <w:tc>
          <w:tcPr>
            <w:tcW w:w="4536" w:type="dxa"/>
            <w:shd w:val="clear" w:color="auto" w:fill="FFFFFF"/>
            <w:tcMar>
              <w:top w:w="14" w:type="dxa"/>
              <w:left w:w="43" w:type="dxa"/>
              <w:bottom w:w="14" w:type="dxa"/>
              <w:right w:w="43" w:type="dxa"/>
            </w:tcMar>
          </w:tcPr>
          <w:p w:rsidR="00990295" w:rsidRPr="005E007B" w:rsidRDefault="00990295" w:rsidP="00990295">
            <w:pPr>
              <w:pStyle w:val="TableContents"/>
              <w:numPr>
                <w:ilvl w:val="0"/>
                <w:numId w:val="1"/>
              </w:numPr>
              <w:snapToGrid w:val="0"/>
              <w:ind w:left="266" w:right="88" w:hanging="270"/>
              <w:contextualSpacing/>
              <w:jc w:val="both"/>
              <w:rPr>
                <w:rFonts w:ascii="Arial Unicode MS" w:eastAsia="Arial Unicode MS" w:hAnsi="Arial Unicode MS" w:cs="Arial Unicode MS"/>
                <w:b/>
                <w:bCs/>
                <w:i/>
                <w:iCs/>
                <w:sz w:val="20"/>
                <w:szCs w:val="20"/>
              </w:rPr>
            </w:pPr>
            <w:r w:rsidRPr="005E007B">
              <w:rPr>
                <w:rFonts w:ascii="Arial Unicode MS" w:eastAsia="Arial Unicode MS" w:hAnsi="Arial Unicode MS" w:cs="Arial Unicode MS"/>
                <w:b/>
                <w:bCs/>
                <w:sz w:val="20"/>
                <w:szCs w:val="20"/>
              </w:rPr>
              <w:t>Không cung cấp dịch vụ OUR guarantee đối với giao dịch bằng EUR/</w:t>
            </w:r>
            <w:r w:rsidRPr="005E007B">
              <w:rPr>
                <w:rFonts w:ascii="Arial Unicode MS" w:eastAsia="Arial Unicode MS" w:hAnsi="Arial Unicode MS" w:cs="Arial Unicode MS"/>
                <w:b/>
                <w:bCs/>
                <w:i/>
                <w:sz w:val="20"/>
                <w:szCs w:val="20"/>
              </w:rPr>
              <w:t>OUR guarantee service not aplicable for transactions in EUR.</w:t>
            </w:r>
          </w:p>
          <w:p w:rsidR="00990295" w:rsidRPr="00013384" w:rsidRDefault="00990295" w:rsidP="00990295">
            <w:pPr>
              <w:pStyle w:val="TableContents"/>
              <w:numPr>
                <w:ilvl w:val="0"/>
                <w:numId w:val="1"/>
              </w:numPr>
              <w:snapToGrid w:val="0"/>
              <w:ind w:left="266" w:right="88" w:hanging="270"/>
              <w:contextualSpacing/>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sz w:val="20"/>
                <w:szCs w:val="20"/>
              </w:rPr>
              <w:t>Giao dịch bằng AUD/</w:t>
            </w:r>
            <w:r w:rsidRPr="00013384">
              <w:rPr>
                <w:rFonts w:ascii="Arial Unicode MS" w:eastAsia="Arial Unicode MS" w:hAnsi="Arial Unicode MS" w:cs="Arial Unicode MS"/>
                <w:i/>
                <w:sz w:val="20"/>
                <w:szCs w:val="20"/>
              </w:rPr>
              <w:t>Transactions in AUD</w:t>
            </w:r>
            <w:r w:rsidRPr="00013384">
              <w:rPr>
                <w:rFonts w:ascii="Arial Unicode MS" w:eastAsia="Arial Unicode MS" w:hAnsi="Arial Unicode MS" w:cs="Arial Unicode MS"/>
                <w:sz w:val="20"/>
                <w:szCs w:val="20"/>
              </w:rPr>
              <w:t xml:space="preserve">: </w:t>
            </w:r>
          </w:p>
          <w:p w:rsidR="00990295" w:rsidRPr="00013384" w:rsidRDefault="00990295" w:rsidP="00990295">
            <w:pPr>
              <w:pStyle w:val="TableContents"/>
              <w:numPr>
                <w:ilvl w:val="0"/>
                <w:numId w:val="2"/>
              </w:numPr>
              <w:snapToGrid w:val="0"/>
              <w:ind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sz w:val="20"/>
                <w:szCs w:val="20"/>
              </w:rPr>
              <w:t xml:space="preserve">30 AUD (áp dụng cho tài khoản người thụ hưởng ở Úc/ </w:t>
            </w:r>
            <w:r w:rsidRPr="00013384">
              <w:rPr>
                <w:rFonts w:ascii="Arial Unicode MS" w:eastAsia="Arial Unicode MS" w:hAnsi="Arial Unicode MS" w:cs="Arial Unicode MS"/>
                <w:i/>
                <w:sz w:val="20"/>
                <w:szCs w:val="20"/>
              </w:rPr>
              <w:t>For Ben’s Account inside Australia</w:t>
            </w:r>
            <w:r w:rsidRPr="00013384">
              <w:rPr>
                <w:rFonts w:ascii="Arial Unicode MS" w:eastAsia="Arial Unicode MS" w:hAnsi="Arial Unicode MS" w:cs="Arial Unicode MS"/>
                <w:sz w:val="20"/>
                <w:szCs w:val="20"/>
              </w:rPr>
              <w:t>)</w:t>
            </w:r>
          </w:p>
          <w:p w:rsidR="00107C74" w:rsidRPr="00013384" w:rsidRDefault="00990295" w:rsidP="00990295">
            <w:pPr>
              <w:pStyle w:val="TableContents"/>
              <w:numPr>
                <w:ilvl w:val="0"/>
                <w:numId w:val="2"/>
              </w:numPr>
              <w:snapToGrid w:val="0"/>
              <w:ind w:right="88"/>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 xml:space="preserve">40 AUD (áp dụng cho tài khoản người thụ hưởng ngoài Úc/ </w:t>
            </w:r>
            <w:r w:rsidRPr="00013384">
              <w:rPr>
                <w:rFonts w:ascii="Arial Unicode MS" w:eastAsia="Arial Unicode MS" w:hAnsi="Arial Unicode MS" w:cs="Arial Unicode MS"/>
                <w:i/>
                <w:sz w:val="20"/>
                <w:szCs w:val="20"/>
              </w:rPr>
              <w:t>For Ben’s Account outside Australia)</w:t>
            </w:r>
          </w:p>
        </w:tc>
      </w:tr>
      <w:tr w:rsidR="00107C74" w:rsidRPr="00013384" w:rsidTr="00BF0094">
        <w:trPr>
          <w:trHeight w:val="545"/>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 xml:space="preserve">Phí NH nước ngoài - </w:t>
            </w:r>
            <w:bookmarkStart w:id="3" w:name="OLE_LINK51"/>
            <w:bookmarkStart w:id="4" w:name="OLE_LINK52"/>
            <w:r w:rsidRPr="00013384">
              <w:rPr>
                <w:rFonts w:ascii="Arial Unicode MS" w:eastAsia="Arial Unicode MS" w:hAnsi="Arial Unicode MS" w:cs="Arial Unicode MS"/>
                <w:bCs/>
                <w:iCs/>
                <w:sz w:val="20"/>
                <w:szCs w:val="20"/>
              </w:rPr>
              <w:t>OUR không guarantee</w:t>
            </w:r>
            <w:r w:rsidRPr="00013384">
              <w:rPr>
                <w:rFonts w:ascii="Arial Unicode MS" w:eastAsia="Arial Unicode MS" w:hAnsi="Arial Unicode MS" w:cs="Arial Unicode MS"/>
                <w:bCs/>
                <w:i/>
                <w:iCs/>
                <w:sz w:val="20"/>
                <w:szCs w:val="20"/>
              </w:rPr>
              <w:t xml:space="preserve"> </w:t>
            </w:r>
            <w:r w:rsidRPr="00013384">
              <w:rPr>
                <w:rFonts w:ascii="Arial Unicode MS" w:eastAsia="Arial Unicode MS" w:hAnsi="Arial Unicode MS" w:cs="Arial Unicode MS"/>
                <w:bCs/>
                <w:iCs/>
                <w:sz w:val="20"/>
                <w:szCs w:val="20"/>
              </w:rPr>
              <w:t>(ng</w:t>
            </w:r>
            <w:r w:rsidRPr="00013384">
              <w:rPr>
                <w:rFonts w:ascii="Arial Unicode MS" w:eastAsia="Arial Unicode MS" w:hAnsi="Arial Unicode MS" w:cs="Arial Unicode MS" w:hint="eastAsia"/>
                <w:bCs/>
                <w:iCs/>
                <w:sz w:val="20"/>
                <w:szCs w:val="20"/>
              </w:rPr>
              <w:t>ườ</w:t>
            </w:r>
            <w:r w:rsidRPr="00013384">
              <w:rPr>
                <w:rFonts w:ascii="Arial Unicode MS" w:eastAsia="Arial Unicode MS" w:hAnsi="Arial Unicode MS" w:cs="Arial Unicode MS"/>
                <w:bCs/>
                <w:iCs/>
                <w:sz w:val="20"/>
                <w:szCs w:val="20"/>
              </w:rPr>
              <w:t>i chuy</w:t>
            </w:r>
            <w:r w:rsidRPr="00013384">
              <w:rPr>
                <w:rFonts w:ascii="Arial Unicode MS" w:eastAsia="Arial Unicode MS" w:hAnsi="Arial Unicode MS" w:cs="Arial Unicode MS" w:hint="eastAsia"/>
                <w:bCs/>
                <w:iCs/>
                <w:sz w:val="20"/>
                <w:szCs w:val="20"/>
              </w:rPr>
              <w:t>ể</w:t>
            </w:r>
            <w:r w:rsidRPr="00013384">
              <w:rPr>
                <w:rFonts w:ascii="Arial Unicode MS" w:eastAsia="Arial Unicode MS" w:hAnsi="Arial Unicode MS" w:cs="Arial Unicode MS"/>
                <w:bCs/>
                <w:iCs/>
                <w:sz w:val="20"/>
                <w:szCs w:val="20"/>
              </w:rPr>
              <w:t>n ti</w:t>
            </w:r>
            <w:r w:rsidRPr="00013384">
              <w:rPr>
                <w:rFonts w:ascii="Arial Unicode MS" w:eastAsia="Arial Unicode MS" w:hAnsi="Arial Unicode MS" w:cs="Arial Unicode MS" w:hint="eastAsia"/>
                <w:bCs/>
                <w:iCs/>
                <w:sz w:val="20"/>
                <w:szCs w:val="20"/>
              </w:rPr>
              <w:t>ề</w:t>
            </w:r>
            <w:r w:rsidRPr="00013384">
              <w:rPr>
                <w:rFonts w:ascii="Arial Unicode MS" w:eastAsia="Arial Unicode MS" w:hAnsi="Arial Unicode MS" w:cs="Arial Unicode MS"/>
                <w:bCs/>
                <w:iCs/>
                <w:sz w:val="20"/>
                <w:szCs w:val="20"/>
              </w:rPr>
              <w:t>n/ng</w:t>
            </w:r>
            <w:r w:rsidRPr="00013384">
              <w:rPr>
                <w:rFonts w:ascii="Arial Unicode MS" w:eastAsia="Arial Unicode MS" w:hAnsi="Arial Unicode MS" w:cs="Arial Unicode MS" w:hint="eastAsia"/>
                <w:bCs/>
                <w:iCs/>
                <w:sz w:val="20"/>
                <w:szCs w:val="20"/>
              </w:rPr>
              <w:t>ườ</w:t>
            </w:r>
            <w:r w:rsidRPr="00013384">
              <w:rPr>
                <w:rFonts w:ascii="Arial Unicode MS" w:eastAsia="Arial Unicode MS" w:hAnsi="Arial Unicode MS" w:cs="Arial Unicode MS"/>
                <w:bCs/>
                <w:iCs/>
                <w:sz w:val="20"/>
                <w:szCs w:val="20"/>
              </w:rPr>
              <w:t>i nh</w:t>
            </w:r>
            <w:r w:rsidRPr="00013384">
              <w:rPr>
                <w:rFonts w:ascii="Arial Unicode MS" w:eastAsia="Arial Unicode MS" w:hAnsi="Arial Unicode MS" w:cs="Arial Unicode MS" w:hint="eastAsia"/>
                <w:bCs/>
                <w:iCs/>
                <w:sz w:val="20"/>
                <w:szCs w:val="20"/>
              </w:rPr>
              <w:t>ậ</w:t>
            </w:r>
            <w:r w:rsidRPr="00013384">
              <w:rPr>
                <w:rFonts w:ascii="Arial Unicode MS" w:eastAsia="Arial Unicode MS" w:hAnsi="Arial Unicode MS" w:cs="Arial Unicode MS"/>
                <w:bCs/>
                <w:iCs/>
                <w:sz w:val="20"/>
                <w:szCs w:val="20"/>
              </w:rPr>
              <w:t>n ti</w:t>
            </w:r>
            <w:r w:rsidRPr="00013384">
              <w:rPr>
                <w:rFonts w:ascii="Arial Unicode MS" w:eastAsia="Arial Unicode MS" w:hAnsi="Arial Unicode MS" w:cs="Arial Unicode MS" w:hint="eastAsia"/>
                <w:bCs/>
                <w:iCs/>
                <w:sz w:val="20"/>
                <w:szCs w:val="20"/>
              </w:rPr>
              <w:t>ề</w:t>
            </w:r>
            <w:r w:rsidRPr="00013384">
              <w:rPr>
                <w:rFonts w:ascii="Arial Unicode MS" w:eastAsia="Arial Unicode MS" w:hAnsi="Arial Unicode MS" w:cs="Arial Unicode MS"/>
                <w:bCs/>
                <w:iCs/>
                <w:sz w:val="20"/>
                <w:szCs w:val="20"/>
              </w:rPr>
              <w:t>n ph</w:t>
            </w:r>
            <w:r w:rsidRPr="00013384">
              <w:rPr>
                <w:rFonts w:ascii="Arial Unicode MS" w:eastAsia="Arial Unicode MS" w:hAnsi="Arial Unicode MS" w:cs="Arial Unicode MS" w:hint="eastAsia"/>
                <w:bCs/>
                <w:iCs/>
                <w:sz w:val="20"/>
                <w:szCs w:val="20"/>
              </w:rPr>
              <w:t>ả</w:t>
            </w:r>
            <w:r w:rsidRPr="00013384">
              <w:rPr>
                <w:rFonts w:ascii="Arial Unicode MS" w:eastAsia="Arial Unicode MS" w:hAnsi="Arial Unicode MS" w:cs="Arial Unicode MS"/>
                <w:bCs/>
                <w:iCs/>
                <w:sz w:val="20"/>
                <w:szCs w:val="20"/>
              </w:rPr>
              <w:t>i tr</w:t>
            </w:r>
            <w:r w:rsidRPr="00013384">
              <w:rPr>
                <w:rFonts w:ascii="Arial Unicode MS" w:eastAsia="Arial Unicode MS" w:hAnsi="Arial Unicode MS" w:cs="Arial Unicode MS" w:hint="eastAsia"/>
                <w:bCs/>
                <w:iCs/>
                <w:sz w:val="20"/>
                <w:szCs w:val="20"/>
              </w:rPr>
              <w:t>ả</w:t>
            </w:r>
            <w:r w:rsidRPr="00013384">
              <w:rPr>
                <w:rFonts w:ascii="Arial Unicode MS" w:eastAsia="Arial Unicode MS" w:hAnsi="Arial Unicode MS" w:cs="Arial Unicode MS"/>
                <w:bCs/>
                <w:iCs/>
                <w:sz w:val="20"/>
                <w:szCs w:val="20"/>
              </w:rPr>
              <w:t xml:space="preserve"> th</w:t>
            </w:r>
            <w:r w:rsidRPr="00013384">
              <w:rPr>
                <w:rFonts w:ascii="Arial Unicode MS" w:eastAsia="Arial Unicode MS" w:hAnsi="Arial Unicode MS" w:cs="Arial Unicode MS" w:hint="eastAsia"/>
                <w:bCs/>
                <w:iCs/>
                <w:sz w:val="20"/>
                <w:szCs w:val="20"/>
              </w:rPr>
              <w:t>ê</w:t>
            </w:r>
            <w:r w:rsidRPr="00013384">
              <w:rPr>
                <w:rFonts w:ascii="Arial Unicode MS" w:eastAsia="Arial Unicode MS" w:hAnsi="Arial Unicode MS" w:cs="Arial Unicode MS"/>
                <w:bCs/>
                <w:iCs/>
                <w:sz w:val="20"/>
                <w:szCs w:val="20"/>
              </w:rPr>
              <w:t>m ph</w:t>
            </w:r>
            <w:r w:rsidRPr="00013384">
              <w:rPr>
                <w:rFonts w:ascii="Arial Unicode MS" w:eastAsia="Arial Unicode MS" w:hAnsi="Arial Unicode MS" w:cs="Arial Unicode MS" w:hint="eastAsia"/>
                <w:bCs/>
                <w:iCs/>
                <w:sz w:val="20"/>
                <w:szCs w:val="20"/>
              </w:rPr>
              <w:t>í</w:t>
            </w:r>
            <w:r w:rsidRPr="00013384">
              <w:rPr>
                <w:rFonts w:ascii="Arial Unicode MS" w:eastAsia="Arial Unicode MS" w:hAnsi="Arial Unicode MS" w:cs="Arial Unicode MS"/>
                <w:bCs/>
                <w:iCs/>
                <w:sz w:val="20"/>
                <w:szCs w:val="20"/>
              </w:rPr>
              <w:t xml:space="preserve"> từ ngân hàng kh</w:t>
            </w:r>
            <w:r w:rsidRPr="00013384">
              <w:rPr>
                <w:rFonts w:ascii="Arial Unicode MS" w:eastAsia="Arial Unicode MS" w:hAnsi="Arial Unicode MS" w:cs="Arial Unicode MS" w:hint="eastAsia"/>
                <w:bCs/>
                <w:iCs/>
                <w:sz w:val="20"/>
                <w:szCs w:val="20"/>
              </w:rPr>
              <w:t>á</w:t>
            </w:r>
            <w:r w:rsidRPr="00013384">
              <w:rPr>
                <w:rFonts w:ascii="Arial Unicode MS" w:eastAsia="Arial Unicode MS" w:hAnsi="Arial Unicode MS" w:cs="Arial Unicode MS"/>
                <w:bCs/>
                <w:iCs/>
                <w:sz w:val="20"/>
                <w:szCs w:val="20"/>
              </w:rPr>
              <w:t>c, n</w:t>
            </w:r>
            <w:r w:rsidRPr="00013384">
              <w:rPr>
                <w:rFonts w:ascii="Arial Unicode MS" w:eastAsia="Arial Unicode MS" w:hAnsi="Arial Unicode MS" w:cs="Arial Unicode MS" w:hint="eastAsia"/>
                <w:bCs/>
                <w:iCs/>
                <w:sz w:val="20"/>
                <w:szCs w:val="20"/>
              </w:rPr>
              <w:t>ế</w:t>
            </w:r>
            <w:r w:rsidRPr="00013384">
              <w:rPr>
                <w:rFonts w:ascii="Arial Unicode MS" w:eastAsia="Arial Unicode MS" w:hAnsi="Arial Unicode MS" w:cs="Arial Unicode MS"/>
                <w:bCs/>
                <w:iCs/>
                <w:sz w:val="20"/>
                <w:szCs w:val="20"/>
              </w:rPr>
              <w:t>u c</w:t>
            </w:r>
            <w:r w:rsidRPr="00013384">
              <w:rPr>
                <w:rFonts w:ascii="Arial Unicode MS" w:eastAsia="Arial Unicode MS" w:hAnsi="Arial Unicode MS" w:cs="Arial Unicode MS" w:hint="eastAsia"/>
                <w:bCs/>
                <w:iCs/>
                <w:sz w:val="20"/>
                <w:szCs w:val="20"/>
              </w:rPr>
              <w:t>ó</w:t>
            </w:r>
            <w:r w:rsidRPr="00013384">
              <w:rPr>
                <w:rFonts w:ascii="Arial Unicode MS" w:eastAsia="Arial Unicode MS" w:hAnsi="Arial Unicode MS" w:cs="Arial Unicode MS"/>
                <w:bCs/>
                <w:iCs/>
                <w:sz w:val="20"/>
                <w:szCs w:val="20"/>
              </w:rPr>
              <w:t xml:space="preserve"> ph</w:t>
            </w:r>
            <w:r w:rsidRPr="00013384">
              <w:rPr>
                <w:rFonts w:ascii="Arial Unicode MS" w:eastAsia="Arial Unicode MS" w:hAnsi="Arial Unicode MS" w:cs="Arial Unicode MS" w:hint="eastAsia"/>
                <w:bCs/>
                <w:iCs/>
                <w:sz w:val="20"/>
                <w:szCs w:val="20"/>
              </w:rPr>
              <w:t>á</w:t>
            </w:r>
            <w:r w:rsidRPr="00013384">
              <w:rPr>
                <w:rFonts w:ascii="Arial Unicode MS" w:eastAsia="Arial Unicode MS" w:hAnsi="Arial Unicode MS" w:cs="Arial Unicode MS"/>
                <w:bCs/>
                <w:iCs/>
                <w:sz w:val="20"/>
                <w:szCs w:val="20"/>
              </w:rPr>
              <w:t>t sinh th</w:t>
            </w:r>
            <w:r w:rsidRPr="00013384">
              <w:rPr>
                <w:rFonts w:ascii="Arial Unicode MS" w:eastAsia="Arial Unicode MS" w:hAnsi="Arial Unicode MS" w:cs="Arial Unicode MS" w:hint="eastAsia"/>
                <w:bCs/>
                <w:iCs/>
                <w:sz w:val="20"/>
                <w:szCs w:val="20"/>
              </w:rPr>
              <w:t>ê</w:t>
            </w:r>
            <w:r w:rsidRPr="00013384">
              <w:rPr>
                <w:rFonts w:ascii="Arial Unicode MS" w:eastAsia="Arial Unicode MS" w:hAnsi="Arial Unicode MS" w:cs="Arial Unicode MS"/>
                <w:bCs/>
                <w:iCs/>
                <w:sz w:val="20"/>
                <w:szCs w:val="20"/>
              </w:rPr>
              <w:t>m</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bCs/>
                <w:i/>
                <w:iCs/>
                <w:sz w:val="20"/>
                <w:szCs w:val="20"/>
              </w:rPr>
              <w:t>Other banks’ charges to be born by Remitter/Benficiary, if any)</w:t>
            </w:r>
            <w:bookmarkEnd w:id="3"/>
            <w:bookmarkEnd w:id="4"/>
            <w:r w:rsidRPr="00013384">
              <w:rPr>
                <w:rFonts w:ascii="Arial Unicode MS" w:eastAsia="Arial Unicode MS" w:hAnsi="Arial Unicode MS" w:cs="Arial Unicode MS"/>
                <w:bCs/>
                <w:i/>
                <w:iCs/>
                <w:sz w:val="20"/>
                <w:szCs w:val="20"/>
              </w:rPr>
              <w:t xml:space="preserve"> (**)</w:t>
            </w:r>
          </w:p>
        </w:tc>
        <w:tc>
          <w:tcPr>
            <w:tcW w:w="4536"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bookmarkStart w:id="5" w:name="OLE_LINK53"/>
            <w:bookmarkStart w:id="6" w:name="OLE_LINK54"/>
            <w:r w:rsidRPr="00013384">
              <w:rPr>
                <w:rFonts w:ascii="Arial Unicode MS" w:eastAsia="Arial Unicode MS" w:hAnsi="Arial Unicode MS" w:cs="Arial Unicode MS"/>
                <w:sz w:val="20"/>
                <w:szCs w:val="20"/>
              </w:rPr>
              <w:t>Giao dịch bằng JPY: 0,05%/số tiền chuyển + 1.000 JPY</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Transactions in JPY</w:t>
            </w:r>
            <w:r w:rsidRPr="00013384">
              <w:rPr>
                <w:rFonts w:ascii="Arial Unicode MS" w:eastAsia="Arial Unicode MS" w:hAnsi="Arial Unicode MS" w:cs="Arial Unicode MS"/>
                <w:i/>
                <w:iCs/>
                <w:sz w:val="20"/>
                <w:szCs w:val="20"/>
              </w:rPr>
              <w:t>: 0,05% on transaction value + 1.000 JPY.</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 xml:space="preserve">Min: </w:t>
            </w:r>
            <w:r w:rsidRPr="00013384">
              <w:rPr>
                <w:rFonts w:ascii="Arial Unicode MS" w:eastAsia="Arial Unicode MS" w:hAnsi="Arial Unicode MS" w:cs="Arial Unicode MS"/>
                <w:sz w:val="20"/>
                <w:szCs w:val="20"/>
              </w:rPr>
              <w:t>5.000 JPY;</w:t>
            </w:r>
            <w:r w:rsidRPr="00013384">
              <w:rPr>
                <w:rFonts w:ascii="Arial Unicode MS" w:eastAsia="Arial Unicode MS" w:hAnsi="Arial Unicode MS" w:cs="Arial Unicode MS"/>
                <w:i/>
                <w:sz w:val="20"/>
                <w:szCs w:val="20"/>
              </w:rPr>
              <w:t xml:space="preserve"> </w:t>
            </w:r>
            <w:r w:rsidRPr="00013384">
              <w:rPr>
                <w:rFonts w:ascii="Arial Unicode MS" w:eastAsia="Arial Unicode MS" w:hAnsi="Arial Unicode MS" w:cs="Arial Unicode MS"/>
                <w:sz w:val="20"/>
                <w:szCs w:val="20"/>
              </w:rPr>
              <w:t>TÐ</w:t>
            </w:r>
            <w:r w:rsidRPr="00013384">
              <w:rPr>
                <w:rFonts w:ascii="Arial Unicode MS" w:eastAsia="Arial Unicode MS" w:hAnsi="Arial Unicode MS" w:cs="Arial Unicode MS"/>
                <w:i/>
                <w:sz w:val="20"/>
                <w:szCs w:val="20"/>
              </w:rPr>
              <w:t xml:space="preserve">/Max: </w:t>
            </w:r>
            <w:r w:rsidRPr="00013384">
              <w:rPr>
                <w:rFonts w:ascii="Arial Unicode MS" w:eastAsia="Arial Unicode MS" w:hAnsi="Arial Unicode MS" w:cs="Arial Unicode MS"/>
                <w:sz w:val="20"/>
                <w:szCs w:val="20"/>
              </w:rPr>
              <w:t>25.000 JPY.</w:t>
            </w:r>
          </w:p>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i/>
                <w:sz w:val="20"/>
                <w:szCs w:val="20"/>
              </w:rPr>
              <w:t xml:space="preserve"> </w:t>
            </w:r>
            <w:r w:rsidRPr="00013384">
              <w:rPr>
                <w:rFonts w:ascii="Arial Unicode MS" w:eastAsia="Arial Unicode MS" w:hAnsi="Arial Unicode MS" w:cs="Arial Unicode MS"/>
                <w:sz w:val="20"/>
                <w:szCs w:val="20"/>
              </w:rPr>
              <w:t>Giao d</w:t>
            </w:r>
            <w:r w:rsidRPr="00013384">
              <w:rPr>
                <w:rFonts w:ascii="Arial Unicode MS" w:eastAsia="Arial Unicode MS" w:hAnsi="Arial Unicode MS" w:cs="Arial Unicode MS" w:hint="eastAsia"/>
                <w:sz w:val="20"/>
                <w:szCs w:val="20"/>
              </w:rPr>
              <w:t>ị</w:t>
            </w:r>
            <w:r w:rsidRPr="00013384">
              <w:rPr>
                <w:rFonts w:ascii="Arial Unicode MS" w:eastAsia="Arial Unicode MS" w:hAnsi="Arial Unicode MS" w:cs="Arial Unicode MS"/>
                <w:sz w:val="20"/>
                <w:szCs w:val="20"/>
              </w:rPr>
              <w:t>ch b</w:t>
            </w:r>
            <w:r w:rsidRPr="00013384">
              <w:rPr>
                <w:rFonts w:ascii="Arial Unicode MS" w:eastAsia="Arial Unicode MS" w:hAnsi="Arial Unicode MS" w:cs="Arial Unicode MS" w:hint="eastAsia"/>
                <w:sz w:val="20"/>
                <w:szCs w:val="20"/>
              </w:rPr>
              <w:t>ằ</w:t>
            </w:r>
            <w:r w:rsidRPr="00013384">
              <w:rPr>
                <w:rFonts w:ascii="Arial Unicode MS" w:eastAsia="Arial Unicode MS" w:hAnsi="Arial Unicode MS" w:cs="Arial Unicode MS"/>
                <w:sz w:val="20"/>
                <w:szCs w:val="20"/>
              </w:rPr>
              <w:t>ng Ngo</w:t>
            </w:r>
            <w:r w:rsidRPr="00013384">
              <w:rPr>
                <w:rFonts w:ascii="Arial Unicode MS" w:eastAsia="Arial Unicode MS" w:hAnsi="Arial Unicode MS" w:cs="Arial Unicode MS" w:hint="eastAsia"/>
                <w:sz w:val="20"/>
                <w:szCs w:val="20"/>
              </w:rPr>
              <w:t>ạ</w:t>
            </w:r>
            <w:r w:rsidRPr="00013384">
              <w:rPr>
                <w:rFonts w:ascii="Arial Unicode MS" w:eastAsia="Arial Unicode MS" w:hAnsi="Arial Unicode MS" w:cs="Arial Unicode MS"/>
                <w:sz w:val="20"/>
                <w:szCs w:val="20"/>
              </w:rPr>
              <w:t>i t</w:t>
            </w:r>
            <w:r w:rsidRPr="00013384">
              <w:rPr>
                <w:rFonts w:ascii="Arial Unicode MS" w:eastAsia="Arial Unicode MS" w:hAnsi="Arial Unicode MS" w:cs="Arial Unicode MS" w:hint="eastAsia"/>
                <w:sz w:val="20"/>
                <w:szCs w:val="20"/>
              </w:rPr>
              <w:t>ệ</w:t>
            </w:r>
            <w:r w:rsidRPr="00013384">
              <w:rPr>
                <w:rFonts w:ascii="Arial Unicode MS" w:eastAsia="Arial Unicode MS" w:hAnsi="Arial Unicode MS" w:cs="Arial Unicode MS"/>
                <w:sz w:val="20"/>
                <w:szCs w:val="20"/>
              </w:rPr>
              <w:t xml:space="preserve"> kh</w:t>
            </w:r>
            <w:r w:rsidRPr="00013384">
              <w:rPr>
                <w:rFonts w:ascii="Arial Unicode MS" w:eastAsia="Arial Unicode MS" w:hAnsi="Arial Unicode MS" w:cs="Arial Unicode MS" w:hint="eastAsia"/>
                <w:sz w:val="20"/>
                <w:szCs w:val="20"/>
              </w:rPr>
              <w:t>á</w:t>
            </w:r>
            <w:r w:rsidRPr="00013384">
              <w:rPr>
                <w:rFonts w:ascii="Arial Unicode MS" w:eastAsia="Arial Unicode MS" w:hAnsi="Arial Unicode MS" w:cs="Arial Unicode MS"/>
                <w:sz w:val="20"/>
                <w:szCs w:val="20"/>
              </w:rPr>
              <w:t>c/</w:t>
            </w:r>
            <w:r w:rsidRPr="00013384">
              <w:rPr>
                <w:rFonts w:ascii="Arial Unicode MS" w:eastAsia="Arial Unicode MS" w:hAnsi="Arial Unicode MS" w:cs="Arial Unicode MS"/>
                <w:i/>
                <w:sz w:val="20"/>
                <w:szCs w:val="20"/>
              </w:rPr>
              <w:t xml:space="preserve">Transactions in other currencies: </w:t>
            </w:r>
            <w:r w:rsidRPr="00013384">
              <w:rPr>
                <w:rFonts w:ascii="Arial Unicode MS" w:eastAsia="Arial Unicode MS" w:hAnsi="Arial Unicode MS" w:cs="Arial Unicode MS"/>
                <w:bCs/>
                <w:i/>
                <w:sz w:val="20"/>
                <w:szCs w:val="20"/>
              </w:rPr>
              <w:t>25 USD</w:t>
            </w:r>
            <w:bookmarkEnd w:id="5"/>
            <w:bookmarkEnd w:id="6"/>
            <w:r w:rsidRPr="00013384">
              <w:rPr>
                <w:rFonts w:ascii="Arial Unicode MS" w:eastAsia="Arial Unicode MS" w:hAnsi="Arial Unicode MS" w:cs="Arial Unicode MS"/>
                <w:bCs/>
                <w:i/>
                <w:sz w:val="20"/>
                <w:szCs w:val="20"/>
              </w:rPr>
              <w:t>.</w:t>
            </w:r>
          </w:p>
        </w:tc>
      </w:tr>
      <w:tr w:rsidR="00107C74" w:rsidRPr="00013384" w:rsidTr="0069457B">
        <w:trPr>
          <w:trHeight w:val="1776"/>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9573" w:type="dxa"/>
            <w:gridSpan w:val="2"/>
            <w:tcMar>
              <w:top w:w="14" w:type="dxa"/>
              <w:left w:w="43" w:type="dxa"/>
              <w:bottom w:w="14" w:type="dxa"/>
              <w:right w:w="43" w:type="dxa"/>
            </w:tcMar>
          </w:tcPr>
          <w:p w:rsidR="00107C74" w:rsidRPr="00013384" w:rsidRDefault="00107C74" w:rsidP="00003CD5">
            <w:pPr>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 xml:space="preserve">Lưu ý: Trong trường hợp Phí tại Mục </w:t>
            </w:r>
            <w:r w:rsidR="00990295">
              <w:rPr>
                <w:rFonts w:ascii="Arial Unicode MS" w:eastAsia="Arial Unicode MS" w:hAnsi="Arial Unicode MS" w:cs="Arial Unicode MS"/>
                <w:sz w:val="20"/>
                <w:szCs w:val="20"/>
              </w:rPr>
              <w:t>I.</w:t>
            </w:r>
            <w:r w:rsidRPr="002338F2">
              <w:rPr>
                <w:rFonts w:ascii="Arial Unicode MS" w:eastAsia="Arial Unicode MS" w:hAnsi="Arial Unicode MS" w:cs="Arial Unicode MS"/>
                <w:sz w:val="20"/>
                <w:szCs w:val="20"/>
              </w:rPr>
              <w:t xml:space="preserve">2 và </w:t>
            </w:r>
            <w:r w:rsidR="00990295">
              <w:rPr>
                <w:rFonts w:ascii="Arial Unicode MS" w:eastAsia="Arial Unicode MS" w:hAnsi="Arial Unicode MS" w:cs="Arial Unicode MS"/>
                <w:sz w:val="20"/>
                <w:szCs w:val="20"/>
              </w:rPr>
              <w:t>I.</w:t>
            </w:r>
            <w:r w:rsidRPr="002338F2">
              <w:rPr>
                <w:rFonts w:ascii="Arial Unicode MS" w:eastAsia="Arial Unicode MS" w:hAnsi="Arial Unicode MS" w:cs="Arial Unicode MS"/>
                <w:sz w:val="20"/>
                <w:szCs w:val="20"/>
              </w:rPr>
              <w:t>3</w:t>
            </w:r>
            <w:r w:rsidRPr="00013384">
              <w:rPr>
                <w:rFonts w:ascii="Arial Unicode MS" w:eastAsia="Arial Unicode MS" w:hAnsi="Arial Unicode MS" w:cs="Arial Unicode MS"/>
                <w:sz w:val="20"/>
                <w:szCs w:val="20"/>
              </w:rPr>
              <w:t xml:space="preserve"> không được áp dụng (theo chính sách của Vietbank hoặc theo nhu cầu của khách hàng) nhưng khách hàng mong muốn người thụ hưởng nhận đủ số tiền chuyển, TTKD tư vấn Khách hàng thể hiện thông tin phí trên LCT là SHARE/BEN và chuyển thêm tối đa </w:t>
            </w:r>
            <w:r w:rsidRPr="00013384">
              <w:rPr>
                <w:rFonts w:ascii="Arial Unicode MS" w:eastAsia="Arial Unicode MS" w:hAnsi="Arial Unicode MS" w:cs="Arial Unicode MS"/>
                <w:b/>
                <w:sz w:val="20"/>
                <w:szCs w:val="20"/>
              </w:rPr>
              <w:t>100USD/LCT</w:t>
            </w:r>
            <w:r w:rsidRPr="00013384">
              <w:rPr>
                <w:rFonts w:ascii="Arial Unicode MS" w:eastAsia="Arial Unicode MS" w:hAnsi="Arial Unicode MS" w:cs="Arial Unicode MS"/>
                <w:sz w:val="20"/>
                <w:szCs w:val="20"/>
              </w:rPr>
              <w:t xml:space="preserve"> để bù đắp các khoản phí do các Ngân hàng trung gian thu.</w:t>
            </w:r>
          </w:p>
          <w:p w:rsidR="00107C74" w:rsidRPr="00013384" w:rsidRDefault="00107C74" w:rsidP="002338F2">
            <w:pPr>
              <w:pStyle w:val="TableContents"/>
              <w:snapToGrid w:val="0"/>
              <w:ind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Remark:  In c</w:t>
            </w:r>
            <w:r w:rsidR="002338F2">
              <w:rPr>
                <w:rFonts w:ascii="Arial Unicode MS" w:eastAsia="Arial Unicode MS" w:hAnsi="Arial Unicode MS" w:cs="Arial Unicode MS"/>
                <w:i/>
                <w:sz w:val="20"/>
                <w:szCs w:val="20"/>
              </w:rPr>
              <w:t xml:space="preserve">ase Fees stipulated in Article </w:t>
            </w:r>
            <w:r w:rsidR="00990295">
              <w:rPr>
                <w:rFonts w:ascii="Arial Unicode MS" w:eastAsia="Arial Unicode MS" w:hAnsi="Arial Unicode MS" w:cs="Arial Unicode MS"/>
                <w:i/>
                <w:sz w:val="20"/>
                <w:szCs w:val="20"/>
              </w:rPr>
              <w:t>I.</w:t>
            </w:r>
            <w:r w:rsidR="002338F2">
              <w:rPr>
                <w:rFonts w:ascii="Arial Unicode MS" w:eastAsia="Arial Unicode MS" w:hAnsi="Arial Unicode MS" w:cs="Arial Unicode MS"/>
                <w:i/>
                <w:sz w:val="20"/>
                <w:szCs w:val="20"/>
              </w:rPr>
              <w:t xml:space="preserve">2 and </w:t>
            </w:r>
            <w:r w:rsidR="00990295">
              <w:rPr>
                <w:rFonts w:ascii="Arial Unicode MS" w:eastAsia="Arial Unicode MS" w:hAnsi="Arial Unicode MS" w:cs="Arial Unicode MS"/>
                <w:i/>
                <w:sz w:val="20"/>
                <w:szCs w:val="20"/>
              </w:rPr>
              <w:t>I.</w:t>
            </w:r>
            <w:r w:rsidRPr="00013384">
              <w:rPr>
                <w:rFonts w:ascii="Arial Unicode MS" w:eastAsia="Arial Unicode MS" w:hAnsi="Arial Unicode MS" w:cs="Arial Unicode MS"/>
                <w:i/>
                <w:sz w:val="20"/>
                <w:szCs w:val="20"/>
              </w:rPr>
              <w:t xml:space="preserve">3 are not apllicable (arcording to Vietbank’s policy or customer’s demand) but the Customer wishes Beneficiary to receive remitted funds in full, Business Center can advise customer to choose SHARE/BEN option in Payment Order and additionally remit </w:t>
            </w:r>
            <w:r w:rsidRPr="00013384">
              <w:rPr>
                <w:rFonts w:ascii="Arial Unicode MS" w:eastAsia="Arial Unicode MS" w:hAnsi="Arial Unicode MS" w:cs="Arial Unicode MS"/>
                <w:b/>
                <w:i/>
                <w:sz w:val="20"/>
                <w:szCs w:val="20"/>
              </w:rPr>
              <w:t>100USD/Payment Order</w:t>
            </w:r>
            <w:r w:rsidRPr="00013384">
              <w:rPr>
                <w:rFonts w:ascii="Arial Unicode MS" w:eastAsia="Arial Unicode MS" w:hAnsi="Arial Unicode MS" w:cs="Arial Unicode MS"/>
                <w:i/>
                <w:sz w:val="20"/>
                <w:szCs w:val="20"/>
              </w:rPr>
              <w:t xml:space="preserve"> to compensate the charges collected by intermediary banks.</w:t>
            </w:r>
          </w:p>
        </w:tc>
      </w:tr>
      <w:tr w:rsidR="00107C74" w:rsidRPr="00013384" w:rsidTr="00BF0094">
        <w:trPr>
          <w:trHeight w:val="579"/>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Phí tra soát, tu chỉnh, hủy lệnh chuyển tiền</w:t>
            </w:r>
          </w:p>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Charges for Tracer, Amendment, Cancellation of payment order</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hint="eastAsia"/>
                <w:bCs/>
                <w:iCs/>
                <w:sz w:val="20"/>
                <w:szCs w:val="20"/>
              </w:rPr>
              <w:t>10</w:t>
            </w:r>
            <w:r w:rsidRPr="00013384">
              <w:rPr>
                <w:rFonts w:ascii="Arial Unicode MS" w:eastAsia="Arial Unicode MS" w:hAnsi="Arial Unicode MS" w:cs="Arial Unicode MS"/>
                <w:bCs/>
                <w:iCs/>
                <w:sz w:val="20"/>
                <w:szCs w:val="20"/>
              </w:rPr>
              <w:t xml:space="preserve"> USD</w:t>
            </w:r>
            <w:r w:rsidRPr="00013384">
              <w:rPr>
                <w:rFonts w:ascii="Arial Unicode MS" w:eastAsia="Arial Unicode MS" w:hAnsi="Arial Unicode MS" w:cs="Arial Unicode MS" w:hint="eastAsia"/>
                <w:bCs/>
                <w:iCs/>
                <w:sz w:val="20"/>
                <w:szCs w:val="20"/>
              </w:rPr>
              <w:t xml:space="preserve"> + Phí trả nước ngoài (nếu có)</w:t>
            </w:r>
          </w:p>
          <w:p w:rsidR="00107C74" w:rsidRDefault="00107C74" w:rsidP="00003CD5">
            <w:pPr>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10 USD</w:t>
            </w:r>
            <w:r w:rsidRPr="00013384">
              <w:rPr>
                <w:rFonts w:ascii="Arial Unicode MS" w:eastAsia="Arial Unicode MS" w:hAnsi="Arial Unicode MS" w:cs="Arial Unicode MS" w:hint="eastAsia"/>
                <w:bCs/>
                <w:i/>
                <w:iCs/>
                <w:sz w:val="20"/>
                <w:szCs w:val="20"/>
              </w:rPr>
              <w:t xml:space="preserve"> plus other bank's charges (if any)</w:t>
            </w:r>
          </w:p>
          <w:p w:rsidR="00990295" w:rsidRPr="005E007B" w:rsidRDefault="00990295" w:rsidP="00990295">
            <w:pPr>
              <w:jc w:val="both"/>
              <w:rPr>
                <w:rFonts w:ascii="Arial Unicode MS" w:eastAsia="Arial Unicode MS" w:hAnsi="Arial Unicode MS" w:cs="Arial Unicode MS"/>
                <w:b/>
                <w:i/>
                <w:sz w:val="20"/>
                <w:szCs w:val="20"/>
              </w:rPr>
            </w:pPr>
            <w:r w:rsidRPr="005E007B">
              <w:rPr>
                <w:rFonts w:ascii="Arial Unicode MS" w:eastAsia="Arial Unicode MS" w:hAnsi="Arial Unicode MS" w:cs="Arial Unicode MS"/>
                <w:b/>
                <w:sz w:val="20"/>
                <w:szCs w:val="20"/>
                <w:u w:val="single"/>
              </w:rPr>
              <w:t>Lưu ý:</w:t>
            </w:r>
            <w:r w:rsidRPr="005E007B">
              <w:rPr>
                <w:rFonts w:ascii="Arial Unicode MS" w:eastAsia="Arial Unicode MS" w:hAnsi="Arial Unicode MS" w:cs="Arial Unicode MS"/>
                <w:b/>
                <w:sz w:val="20"/>
                <w:szCs w:val="20"/>
              </w:rPr>
              <w:t xml:space="preserve"> Phí thu thêm trong trường hợp giao dịch bằng EUR/</w:t>
            </w:r>
            <w:r w:rsidRPr="005E007B">
              <w:rPr>
                <w:rFonts w:ascii="Arial Unicode MS" w:eastAsia="Arial Unicode MS" w:hAnsi="Arial Unicode MS" w:cs="Arial Unicode MS"/>
                <w:b/>
                <w:i/>
                <w:sz w:val="20"/>
                <w:szCs w:val="20"/>
              </w:rPr>
              <w:t>Additional fee for transactions in EUR:</w:t>
            </w:r>
          </w:p>
          <w:p w:rsidR="00990295" w:rsidRPr="005E007B" w:rsidRDefault="00990295" w:rsidP="00990295">
            <w:pPr>
              <w:pStyle w:val="TableContents"/>
              <w:numPr>
                <w:ilvl w:val="0"/>
                <w:numId w:val="1"/>
              </w:numPr>
              <w:snapToGrid w:val="0"/>
              <w:ind w:left="266" w:right="88" w:hanging="270"/>
              <w:contextualSpacing/>
              <w:jc w:val="both"/>
              <w:rPr>
                <w:rFonts w:ascii="Arial Unicode MS" w:eastAsia="Arial Unicode MS" w:hAnsi="Arial Unicode MS" w:cs="Arial Unicode MS"/>
                <w:b/>
                <w:sz w:val="20"/>
                <w:szCs w:val="20"/>
              </w:rPr>
            </w:pPr>
            <w:r w:rsidRPr="005E007B">
              <w:rPr>
                <w:rFonts w:ascii="Arial Unicode MS" w:eastAsia="Arial Unicode MS" w:hAnsi="Arial Unicode MS" w:cs="Arial Unicode MS"/>
                <w:b/>
                <w:sz w:val="20"/>
                <w:szCs w:val="20"/>
              </w:rPr>
              <w:t>Tu chỉnh/</w:t>
            </w:r>
            <w:r w:rsidRPr="005E007B">
              <w:rPr>
                <w:rFonts w:ascii="Arial Unicode MS" w:eastAsia="Arial Unicode MS" w:hAnsi="Arial Unicode MS" w:cs="Arial Unicode MS"/>
                <w:b/>
                <w:i/>
                <w:sz w:val="20"/>
                <w:szCs w:val="20"/>
              </w:rPr>
              <w:t xml:space="preserve">Amendment: </w:t>
            </w:r>
            <w:r w:rsidRPr="005E007B">
              <w:rPr>
                <w:rFonts w:ascii="Arial Unicode MS" w:eastAsia="Arial Unicode MS" w:hAnsi="Arial Unicode MS" w:cs="Arial Unicode MS"/>
                <w:b/>
                <w:sz w:val="20"/>
                <w:szCs w:val="20"/>
              </w:rPr>
              <w:t>75 EUR</w:t>
            </w:r>
          </w:p>
          <w:p w:rsidR="00990295" w:rsidRPr="005E007B" w:rsidRDefault="00990295" w:rsidP="00990295">
            <w:pPr>
              <w:pStyle w:val="TableContents"/>
              <w:numPr>
                <w:ilvl w:val="0"/>
                <w:numId w:val="1"/>
              </w:numPr>
              <w:snapToGrid w:val="0"/>
              <w:ind w:left="266" w:right="88" w:hanging="270"/>
              <w:contextualSpacing/>
              <w:jc w:val="both"/>
              <w:rPr>
                <w:rFonts w:ascii="Arial Unicode MS" w:eastAsia="Arial Unicode MS" w:hAnsi="Arial Unicode MS" w:cs="Arial Unicode MS"/>
                <w:b/>
                <w:sz w:val="20"/>
                <w:szCs w:val="20"/>
              </w:rPr>
            </w:pPr>
            <w:r w:rsidRPr="005E007B">
              <w:rPr>
                <w:rFonts w:ascii="Arial Unicode MS" w:eastAsia="Arial Unicode MS" w:hAnsi="Arial Unicode MS" w:cs="Arial Unicode MS"/>
                <w:b/>
                <w:sz w:val="20"/>
                <w:szCs w:val="20"/>
              </w:rPr>
              <w:t>Tra soát dưới 6 tháng/</w:t>
            </w:r>
            <w:r w:rsidRPr="005E007B">
              <w:rPr>
                <w:rFonts w:ascii="Arial Unicode MS" w:eastAsia="Arial Unicode MS" w:hAnsi="Arial Unicode MS" w:cs="Arial Unicode MS"/>
                <w:b/>
                <w:i/>
                <w:sz w:val="20"/>
                <w:szCs w:val="20"/>
              </w:rPr>
              <w:t>Tracer less than 6 months:</w:t>
            </w:r>
            <w:r w:rsidRPr="005E007B">
              <w:rPr>
                <w:rFonts w:ascii="Arial Unicode MS" w:eastAsia="Arial Unicode MS" w:hAnsi="Arial Unicode MS" w:cs="Arial Unicode MS"/>
                <w:b/>
                <w:sz w:val="20"/>
                <w:szCs w:val="20"/>
              </w:rPr>
              <w:t xml:space="preserve"> 50 EUR</w:t>
            </w:r>
          </w:p>
          <w:p w:rsidR="00990295" w:rsidRPr="00013384" w:rsidRDefault="00990295" w:rsidP="00990295">
            <w:pPr>
              <w:pStyle w:val="TableContents"/>
              <w:numPr>
                <w:ilvl w:val="0"/>
                <w:numId w:val="1"/>
              </w:numPr>
              <w:snapToGrid w:val="0"/>
              <w:ind w:left="266" w:right="88" w:hanging="270"/>
              <w:contextualSpacing/>
              <w:jc w:val="both"/>
              <w:rPr>
                <w:rFonts w:ascii="Arial Unicode MS" w:eastAsia="Arial Unicode MS" w:hAnsi="Arial Unicode MS" w:cs="Arial Unicode MS"/>
                <w:bCs/>
                <w:iCs/>
                <w:sz w:val="20"/>
                <w:szCs w:val="20"/>
              </w:rPr>
            </w:pPr>
            <w:r w:rsidRPr="005E007B">
              <w:rPr>
                <w:rFonts w:ascii="Arial Unicode MS" w:eastAsia="Arial Unicode MS" w:hAnsi="Arial Unicode MS" w:cs="Arial Unicode MS"/>
                <w:b/>
                <w:sz w:val="20"/>
                <w:szCs w:val="20"/>
              </w:rPr>
              <w:t>Tra soát trên 6 tháng/</w:t>
            </w:r>
            <w:r w:rsidRPr="005E007B">
              <w:rPr>
                <w:rFonts w:ascii="Arial Unicode MS" w:eastAsia="Arial Unicode MS" w:hAnsi="Arial Unicode MS" w:cs="Arial Unicode MS"/>
                <w:b/>
                <w:i/>
                <w:sz w:val="20"/>
                <w:szCs w:val="20"/>
              </w:rPr>
              <w:t>Tracer more than 6 months</w:t>
            </w:r>
            <w:r w:rsidRPr="005E007B">
              <w:rPr>
                <w:rFonts w:ascii="Arial Unicode MS" w:eastAsia="Arial Unicode MS" w:hAnsi="Arial Unicode MS" w:cs="Arial Unicode MS"/>
                <w:b/>
                <w:sz w:val="20"/>
                <w:szCs w:val="20"/>
              </w:rPr>
              <w:t>: 150 EUR</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i/>
                <w:sz w:val="20"/>
                <w:szCs w:val="20"/>
              </w:rPr>
            </w:pPr>
            <w:r w:rsidRPr="00013384">
              <w:rPr>
                <w:rFonts w:ascii="Arial Unicode MS" w:eastAsia="Arial Unicode MS" w:hAnsi="Arial Unicode MS" w:cs="Arial Unicode MS"/>
                <w:sz w:val="20"/>
                <w:szCs w:val="20"/>
              </w:rPr>
              <w:t>Phí đóng hồ sơ do không bổ sung được chứng từ theo cam kết/</w:t>
            </w:r>
            <w:r w:rsidRPr="00013384">
              <w:rPr>
                <w:rFonts w:ascii="Arial Unicode MS" w:eastAsia="Arial Unicode MS" w:hAnsi="Arial Unicode MS" w:cs="Arial Unicode MS"/>
                <w:i/>
                <w:sz w:val="20"/>
                <w:szCs w:val="20"/>
              </w:rPr>
              <w:t>Processing fee for closing advance TT file without supplemental docs as commitment</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50 USD/hồ sơ</w:t>
            </w:r>
          </w:p>
          <w:p w:rsidR="00107C74" w:rsidRPr="00013384" w:rsidRDefault="00107C74" w:rsidP="00003CD5">
            <w:pPr>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
                <w:iCs/>
                <w:sz w:val="20"/>
                <w:szCs w:val="20"/>
              </w:rPr>
              <w:t>50 USD/case</w:t>
            </w:r>
          </w:p>
        </w:tc>
      </w:tr>
      <w:tr w:rsidR="00107C74" w:rsidRPr="00013384" w:rsidTr="00BF0094">
        <w:trPr>
          <w:trHeight w:val="543"/>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6.</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 xml:space="preserve">Phí gia hạn bổ sung chứng từ/ </w:t>
            </w:r>
            <w:r w:rsidRPr="00013384">
              <w:rPr>
                <w:rFonts w:ascii="Arial Unicode MS" w:eastAsia="Arial Unicode MS" w:hAnsi="Arial Unicode MS" w:cs="Arial Unicode MS"/>
                <w:i/>
                <w:sz w:val="20"/>
                <w:szCs w:val="20"/>
              </w:rPr>
              <w:t>Supplemental docs extension fee</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10 USD</w:t>
            </w:r>
          </w:p>
        </w:tc>
      </w:tr>
      <w:tr w:rsidR="00107C74" w:rsidRPr="00013384" w:rsidTr="0069457B">
        <w:trPr>
          <w:trHeight w:val="56"/>
        </w:trPr>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II</w:t>
            </w:r>
            <w:r w:rsidRPr="00013384">
              <w:rPr>
                <w:rFonts w:ascii="Arial Unicode MS" w:eastAsia="Arial Unicode MS" w:hAnsi="Arial Unicode MS" w:cs="Arial Unicode MS"/>
                <w:b/>
                <w:bCs/>
                <w:sz w:val="20"/>
                <w:szCs w:val="20"/>
              </w:rPr>
              <w:t>.</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Nhận tiền chuyển đến bằng điện/</w:t>
            </w:r>
            <w:r w:rsidRPr="00013384">
              <w:rPr>
                <w:rFonts w:ascii="Arial Unicode MS" w:eastAsia="Arial Unicode MS" w:hAnsi="Arial Unicode MS" w:cs="Arial Unicode MS"/>
                <w:b/>
                <w:bCs/>
                <w:i/>
                <w:sz w:val="20"/>
                <w:szCs w:val="20"/>
              </w:rPr>
              <w:t>Inward remittance</w:t>
            </w:r>
          </w:p>
        </w:tc>
      </w:tr>
      <w:tr w:rsidR="00107C74" w:rsidRPr="00013384" w:rsidTr="00BF0094">
        <w:trPr>
          <w:trHeight w:val="246"/>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Phí báo có</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Credit account fees</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0,05%/số tiền chuyển</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0,05% on transaction value</w:t>
            </w:r>
          </w:p>
          <w:p w:rsidR="00107C74" w:rsidRDefault="00107C74" w:rsidP="00003CD5">
            <w:pPr>
              <w:pStyle w:val="TableContents"/>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TT/</w:t>
            </w:r>
            <w:r w:rsidRPr="00013384">
              <w:rPr>
                <w:rFonts w:ascii="Arial Unicode MS" w:eastAsia="Arial Unicode MS" w:hAnsi="Arial Unicode MS" w:cs="Arial Unicode MS"/>
                <w:bCs/>
                <w:i/>
                <w:iCs/>
                <w:sz w:val="20"/>
                <w:szCs w:val="20"/>
              </w:rPr>
              <w:t>Min:</w:t>
            </w:r>
            <w:r w:rsidRPr="00013384">
              <w:rPr>
                <w:rFonts w:ascii="Arial Unicode MS" w:eastAsia="Arial Unicode MS" w:hAnsi="Arial Unicode MS" w:cs="Arial Unicode MS"/>
                <w:bCs/>
                <w:iCs/>
                <w:sz w:val="20"/>
                <w:szCs w:val="20"/>
              </w:rPr>
              <w:t xml:space="preserve"> 5 USD; TĐ/</w:t>
            </w:r>
            <w:r w:rsidRPr="00013384">
              <w:rPr>
                <w:rFonts w:ascii="Arial Unicode MS" w:eastAsia="Arial Unicode MS" w:hAnsi="Arial Unicode MS" w:cs="Arial Unicode MS"/>
                <w:bCs/>
                <w:i/>
                <w:iCs/>
                <w:sz w:val="20"/>
                <w:szCs w:val="20"/>
              </w:rPr>
              <w:t>Max:</w:t>
            </w:r>
            <w:r w:rsidRPr="00013384">
              <w:rPr>
                <w:rFonts w:ascii="Arial Unicode MS" w:eastAsia="Arial Unicode MS" w:hAnsi="Arial Unicode MS" w:cs="Arial Unicode MS"/>
                <w:bCs/>
                <w:iCs/>
                <w:sz w:val="20"/>
                <w:szCs w:val="20"/>
              </w:rPr>
              <w:t xml:space="preserve"> 100 USD</w:t>
            </w:r>
          </w:p>
          <w:p w:rsidR="00990295" w:rsidRPr="00013384" w:rsidRDefault="00990295" w:rsidP="00003CD5">
            <w:pPr>
              <w:pStyle w:val="TableContents"/>
              <w:ind w:right="88"/>
              <w:jc w:val="both"/>
              <w:rPr>
                <w:rFonts w:ascii="Arial Unicode MS" w:eastAsia="Arial Unicode MS" w:hAnsi="Arial Unicode MS" w:cs="Arial Unicode MS"/>
                <w:sz w:val="20"/>
                <w:szCs w:val="20"/>
              </w:rPr>
            </w:pPr>
            <w:r w:rsidRPr="00794AD0">
              <w:rPr>
                <w:rFonts w:ascii="Arial Unicode MS" w:eastAsia="Arial Unicode MS" w:hAnsi="Arial Unicode MS" w:cs="Arial Unicode MS"/>
                <w:b/>
                <w:sz w:val="20"/>
                <w:szCs w:val="20"/>
                <w:u w:val="single"/>
              </w:rPr>
              <w:t>Lưu ý:</w:t>
            </w:r>
            <w:r w:rsidRPr="00794AD0">
              <w:rPr>
                <w:rFonts w:ascii="Arial Unicode MS" w:eastAsia="Arial Unicode MS" w:hAnsi="Arial Unicode MS" w:cs="Arial Unicode MS"/>
                <w:b/>
                <w:sz w:val="20"/>
                <w:szCs w:val="20"/>
              </w:rPr>
              <w:t xml:space="preserve"> Phí thu thêm trong trường hợp giao dịch bằng EUR/</w:t>
            </w:r>
            <w:r w:rsidRPr="00794AD0">
              <w:rPr>
                <w:rFonts w:ascii="Arial Unicode MS" w:eastAsia="Arial Unicode MS" w:hAnsi="Arial Unicode MS" w:cs="Arial Unicode MS"/>
                <w:b/>
                <w:i/>
                <w:sz w:val="20"/>
                <w:szCs w:val="20"/>
              </w:rPr>
              <w:t xml:space="preserve">Additional fee for transactions in EUR: </w:t>
            </w:r>
            <w:r w:rsidRPr="00794AD0">
              <w:rPr>
                <w:rFonts w:ascii="Arial Unicode MS" w:eastAsia="Arial Unicode MS" w:hAnsi="Arial Unicode MS" w:cs="Arial Unicode MS"/>
                <w:b/>
                <w:sz w:val="20"/>
                <w:szCs w:val="20"/>
              </w:rPr>
              <w:lastRenderedPageBreak/>
              <w:t>2,5 EUR.</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lastRenderedPageBreak/>
              <w:t>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Thoái hối lệnh chuyển tiền/</w:t>
            </w:r>
            <w:r w:rsidRPr="00013384">
              <w:rPr>
                <w:rFonts w:ascii="Arial Unicode MS" w:eastAsia="Arial Unicode MS" w:hAnsi="Arial Unicode MS" w:cs="Arial Unicode MS"/>
                <w:i/>
                <w:sz w:val="20"/>
                <w:szCs w:val="20"/>
              </w:rPr>
              <w:t>Refund</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10</w:t>
            </w:r>
            <w:r w:rsidRPr="00013384">
              <w:rPr>
                <w:rFonts w:ascii="Arial Unicode MS" w:eastAsia="Arial Unicode MS" w:hAnsi="Arial Unicode MS" w:cs="Arial Unicode MS"/>
                <w:sz w:val="20"/>
                <w:szCs w:val="20"/>
              </w:rPr>
              <w:t xml:space="preserve"> USD</w:t>
            </w:r>
            <w:r w:rsidRPr="00013384">
              <w:rPr>
                <w:rFonts w:ascii="Arial Unicode MS" w:eastAsia="Arial Unicode MS" w:hAnsi="Arial Unicode MS" w:cs="Arial Unicode MS" w:hint="eastAsia"/>
                <w:sz w:val="20"/>
                <w:szCs w:val="20"/>
              </w:rPr>
              <w:t xml:space="preserve"> + điện phí/</w:t>
            </w:r>
            <w:r w:rsidRPr="00013384">
              <w:rPr>
                <w:rFonts w:ascii="Arial Unicode MS" w:eastAsia="Arial Unicode MS" w:hAnsi="Arial Unicode MS" w:cs="Arial Unicode MS" w:hint="eastAsia"/>
                <w:i/>
                <w:sz w:val="20"/>
                <w:szCs w:val="20"/>
              </w:rPr>
              <w:t>10</w:t>
            </w:r>
            <w:r w:rsidRPr="00013384">
              <w:rPr>
                <w:rFonts w:ascii="Arial Unicode MS" w:eastAsia="Arial Unicode MS" w:hAnsi="Arial Unicode MS" w:cs="Arial Unicode MS"/>
                <w:i/>
                <w:sz w:val="20"/>
                <w:szCs w:val="20"/>
              </w:rPr>
              <w:t xml:space="preserve"> USD</w:t>
            </w:r>
            <w:r w:rsidRPr="00013384">
              <w:rPr>
                <w:rFonts w:ascii="Arial Unicode MS" w:eastAsia="Arial Unicode MS" w:hAnsi="Arial Unicode MS" w:cs="Arial Unicode MS" w:hint="eastAsia"/>
                <w:i/>
                <w:sz w:val="20"/>
                <w:szCs w:val="20"/>
              </w:rPr>
              <w:t xml:space="preserve"> + cable fee</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i/>
                <w:sz w:val="20"/>
                <w:szCs w:val="20"/>
              </w:rPr>
            </w:pPr>
            <w:r>
              <w:rPr>
                <w:rFonts w:ascii="Arial Unicode MS" w:eastAsia="Arial Unicode MS" w:hAnsi="Arial Unicode MS" w:cs="Arial Unicode MS"/>
                <w:sz w:val="20"/>
                <w:szCs w:val="20"/>
              </w:rPr>
              <w:t>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Tra soát theo yêu cầu khách hàng</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Tracer as per customer's request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10</w:t>
            </w:r>
            <w:r w:rsidRPr="00013384">
              <w:rPr>
                <w:rFonts w:ascii="Arial Unicode MS" w:eastAsia="Arial Unicode MS" w:hAnsi="Arial Unicode MS" w:cs="Arial Unicode MS"/>
                <w:sz w:val="20"/>
                <w:szCs w:val="20"/>
              </w:rPr>
              <w:t xml:space="preserve"> USD</w:t>
            </w:r>
            <w:r w:rsidRPr="00013384">
              <w:rPr>
                <w:rFonts w:ascii="Arial Unicode MS" w:eastAsia="Arial Unicode MS" w:hAnsi="Arial Unicode MS" w:cs="Arial Unicode MS" w:hint="eastAsia"/>
                <w:sz w:val="20"/>
                <w:szCs w:val="20"/>
              </w:rPr>
              <w:t xml:space="preserve"> + điện phí</w:t>
            </w:r>
          </w:p>
          <w:p w:rsidR="00107C7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hint="eastAsia"/>
                <w:i/>
                <w:sz w:val="20"/>
                <w:szCs w:val="20"/>
              </w:rPr>
              <w:t>10 USD + cable fee</w:t>
            </w:r>
          </w:p>
          <w:p w:rsidR="00990295" w:rsidRPr="00794AD0" w:rsidRDefault="00990295" w:rsidP="00990295">
            <w:pPr>
              <w:jc w:val="both"/>
              <w:rPr>
                <w:rFonts w:ascii="Arial Unicode MS" w:eastAsia="Arial Unicode MS" w:hAnsi="Arial Unicode MS" w:cs="Arial Unicode MS"/>
                <w:b/>
                <w:sz w:val="20"/>
                <w:szCs w:val="20"/>
              </w:rPr>
            </w:pPr>
            <w:r w:rsidRPr="00794AD0">
              <w:rPr>
                <w:rFonts w:ascii="Arial Unicode MS" w:eastAsia="Arial Unicode MS" w:hAnsi="Arial Unicode MS" w:cs="Arial Unicode MS"/>
                <w:b/>
                <w:sz w:val="20"/>
                <w:szCs w:val="20"/>
                <w:u w:val="single"/>
              </w:rPr>
              <w:t>Lưu ý:</w:t>
            </w:r>
            <w:r w:rsidRPr="00794AD0">
              <w:rPr>
                <w:rFonts w:ascii="Arial Unicode MS" w:eastAsia="Arial Unicode MS" w:hAnsi="Arial Unicode MS" w:cs="Arial Unicode MS"/>
                <w:b/>
                <w:sz w:val="20"/>
                <w:szCs w:val="20"/>
              </w:rPr>
              <w:t xml:space="preserve"> Phí thu thêm trong trường hợp giao dịch bằng EUR/</w:t>
            </w:r>
            <w:r w:rsidRPr="00794AD0">
              <w:rPr>
                <w:rFonts w:ascii="Arial Unicode MS" w:eastAsia="Arial Unicode MS" w:hAnsi="Arial Unicode MS" w:cs="Arial Unicode MS"/>
                <w:b/>
                <w:i/>
                <w:sz w:val="20"/>
                <w:szCs w:val="20"/>
              </w:rPr>
              <w:t>Additional fee for transactions in EUR:</w:t>
            </w:r>
          </w:p>
          <w:p w:rsidR="00990295" w:rsidRPr="00794AD0" w:rsidRDefault="00990295" w:rsidP="00990295">
            <w:pPr>
              <w:pStyle w:val="TableContents"/>
              <w:numPr>
                <w:ilvl w:val="0"/>
                <w:numId w:val="1"/>
              </w:numPr>
              <w:snapToGrid w:val="0"/>
              <w:ind w:left="266" w:right="88" w:hanging="270"/>
              <w:contextualSpacing/>
              <w:jc w:val="both"/>
              <w:rPr>
                <w:rFonts w:ascii="Arial Unicode MS" w:eastAsia="Arial Unicode MS" w:hAnsi="Arial Unicode MS" w:cs="Arial Unicode MS"/>
                <w:b/>
                <w:i/>
                <w:sz w:val="20"/>
                <w:szCs w:val="20"/>
              </w:rPr>
            </w:pPr>
            <w:r w:rsidRPr="00794AD0">
              <w:rPr>
                <w:rFonts w:ascii="Arial Unicode MS" w:eastAsia="Arial Unicode MS" w:hAnsi="Arial Unicode MS" w:cs="Arial Unicode MS"/>
                <w:b/>
                <w:sz w:val="20"/>
                <w:szCs w:val="20"/>
              </w:rPr>
              <w:t>Tra soát dưới 6 tháng</w:t>
            </w:r>
            <w:r w:rsidRPr="00794AD0">
              <w:rPr>
                <w:rFonts w:ascii="Arial Unicode MS" w:eastAsia="Arial Unicode MS" w:hAnsi="Arial Unicode MS" w:cs="Arial Unicode MS"/>
                <w:b/>
                <w:i/>
                <w:sz w:val="20"/>
                <w:szCs w:val="20"/>
              </w:rPr>
              <w:t xml:space="preserve">/Tracer less than 6 months: </w:t>
            </w:r>
            <w:r w:rsidRPr="00794AD0">
              <w:rPr>
                <w:rFonts w:ascii="Arial Unicode MS" w:eastAsia="Arial Unicode MS" w:hAnsi="Arial Unicode MS" w:cs="Arial Unicode MS"/>
                <w:b/>
                <w:sz w:val="20"/>
                <w:szCs w:val="20"/>
              </w:rPr>
              <w:t>50 EUR</w:t>
            </w:r>
          </w:p>
          <w:p w:rsidR="00990295" w:rsidRPr="00013384" w:rsidRDefault="00990295" w:rsidP="00990295">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794AD0">
              <w:rPr>
                <w:rFonts w:ascii="Arial Unicode MS" w:eastAsia="Arial Unicode MS" w:hAnsi="Arial Unicode MS" w:cs="Arial Unicode MS"/>
                <w:b/>
                <w:sz w:val="20"/>
                <w:szCs w:val="20"/>
              </w:rPr>
              <w:t>Tra soát trên 6 tháng/</w:t>
            </w:r>
            <w:r w:rsidRPr="00794AD0">
              <w:rPr>
                <w:rFonts w:ascii="Arial Unicode MS" w:eastAsia="Arial Unicode MS" w:hAnsi="Arial Unicode MS" w:cs="Arial Unicode MS"/>
                <w:b/>
                <w:i/>
                <w:sz w:val="20"/>
                <w:szCs w:val="20"/>
              </w:rPr>
              <w:t xml:space="preserve">Tracer more than 6 months: </w:t>
            </w:r>
            <w:r w:rsidRPr="00794AD0">
              <w:rPr>
                <w:rFonts w:ascii="Arial Unicode MS" w:eastAsia="Arial Unicode MS" w:hAnsi="Arial Unicode MS" w:cs="Arial Unicode MS"/>
                <w:b/>
                <w:sz w:val="20"/>
                <w:szCs w:val="20"/>
              </w:rPr>
              <w:t>150 EUR</w:t>
            </w:r>
          </w:p>
        </w:tc>
      </w:tr>
      <w:tr w:rsidR="00107C74" w:rsidRPr="00013384" w:rsidTr="0069457B">
        <w:trPr>
          <w:trHeight w:val="309"/>
        </w:trPr>
        <w:tc>
          <w:tcPr>
            <w:tcW w:w="10207" w:type="dxa"/>
            <w:gridSpan w:val="3"/>
            <w:shd w:val="clear" w:color="auto" w:fill="0070C0"/>
            <w:tcMar>
              <w:top w:w="14" w:type="dxa"/>
              <w:left w:w="43" w:type="dxa"/>
              <w:bottom w:w="14" w:type="dxa"/>
              <w:right w:w="43" w:type="dxa"/>
            </w:tcMar>
          </w:tcPr>
          <w:p w:rsidR="00107C74" w:rsidRPr="0069457B" w:rsidRDefault="00107C74" w:rsidP="00003CD5">
            <w:pPr>
              <w:pStyle w:val="TableContents"/>
              <w:snapToGrid w:val="0"/>
              <w:ind w:right="47"/>
              <w:jc w:val="center"/>
              <w:rPr>
                <w:rFonts w:ascii="Arial Unicode MS" w:eastAsia="Arial Unicode MS" w:hAnsi="Arial Unicode MS" w:cs="Arial Unicode MS"/>
                <w:b/>
                <w:bC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 TÍN DỤNG CHỨNG TỪ/</w:t>
            </w:r>
            <w:r w:rsidRPr="0069457B">
              <w:rPr>
                <w:rFonts w:ascii="Arial Unicode MS" w:eastAsia="Arial Unicode MS" w:hAnsi="Arial Unicode MS" w:cs="Arial Unicode MS"/>
                <w:b/>
                <w:bCs/>
                <w:i/>
                <w:color w:val="FFFFFF" w:themeColor="background1"/>
                <w:sz w:val="20"/>
                <w:szCs w:val="20"/>
              </w:rPr>
              <w:t>DOCUMENTARY CREDIT</w:t>
            </w:r>
          </w:p>
          <w:p w:rsidR="00107C74" w:rsidRPr="0069457B" w:rsidRDefault="00107C74" w:rsidP="00003CD5">
            <w:pPr>
              <w:pStyle w:val="TableContents"/>
              <w:snapToGrid w:val="0"/>
              <w:ind w:right="47"/>
              <w:jc w:val="center"/>
              <w:rPr>
                <w:rFonts w:ascii="Arial Unicode MS" w:eastAsia="Arial Unicode MS" w:hAnsi="Arial Unicode MS" w:cs="Arial Unicode MS"/>
                <w:b/>
                <w:bC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(Biểu phí chưa bao gồm VAT</w:t>
            </w:r>
            <w:r w:rsidRPr="0069457B">
              <w:rPr>
                <w:rFonts w:ascii="Arial Unicode MS" w:eastAsia="Arial Unicode MS" w:hAnsi="Arial Unicode MS" w:cs="Arial Unicode MS"/>
                <w:b/>
                <w:bCs/>
                <w:i/>
                <w:color w:val="FFFFFF" w:themeColor="background1"/>
                <w:sz w:val="20"/>
                <w:szCs w:val="20"/>
              </w:rPr>
              <w:t>/Fees with VAT excluded)</w:t>
            </w:r>
          </w:p>
        </w:tc>
      </w:tr>
      <w:tr w:rsidR="00107C74" w:rsidRPr="00013384" w:rsidTr="0069457B">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I.</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THƯ TÍN DỤNG XUẤT KHẨU/</w:t>
            </w:r>
            <w:r w:rsidRPr="00013384">
              <w:rPr>
                <w:rFonts w:ascii="Arial Unicode MS" w:eastAsia="Arial Unicode MS" w:hAnsi="Arial Unicode MS" w:cs="Arial Unicode MS"/>
                <w:b/>
                <w:bCs/>
                <w:i/>
                <w:sz w:val="20"/>
                <w:szCs w:val="20"/>
              </w:rPr>
              <w:t>EXPORT LETTER OF CREDIT (L/C)</w:t>
            </w:r>
          </w:p>
        </w:tc>
      </w:tr>
      <w:tr w:rsidR="00107C74" w:rsidRPr="00013384" w:rsidTr="0069457B">
        <w:tc>
          <w:tcPr>
            <w:tcW w:w="634" w:type="dxa"/>
            <w:shd w:val="clear" w:color="auto" w:fill="auto"/>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1.</w:t>
            </w:r>
          </w:p>
        </w:tc>
        <w:tc>
          <w:tcPr>
            <w:tcW w:w="9573" w:type="dxa"/>
            <w:gridSpan w:val="2"/>
            <w:shd w:val="clear" w:color="auto" w:fill="auto"/>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Thông báo thư tín dụng/</w:t>
            </w:r>
            <w:r w:rsidRPr="00013384">
              <w:rPr>
                <w:rFonts w:ascii="Arial Unicode MS" w:eastAsia="Arial Unicode MS" w:hAnsi="Arial Unicode MS" w:cs="Arial Unicode MS"/>
                <w:b/>
                <w:bCs/>
                <w:i/>
                <w:sz w:val="20"/>
                <w:szCs w:val="20"/>
              </w:rPr>
              <w:t>L/C advice</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trực tiếp L/C</w:t>
            </w:r>
          </w:p>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Vietbank advises L/C (received from issuing bank) to customer (*)</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15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thứ nhất (Chuyển tiếp L/C)/</w:t>
            </w:r>
            <w:r w:rsidRPr="00013384">
              <w:rPr>
                <w:rFonts w:ascii="Arial Unicode MS" w:eastAsia="Arial Unicode MS" w:hAnsi="Arial Unicode MS" w:cs="Arial Unicode MS"/>
                <w:i/>
                <w:sz w:val="20"/>
                <w:szCs w:val="20"/>
              </w:rPr>
              <w:t>Vietbank relays L/C to 2</w:t>
            </w:r>
            <w:r w:rsidRPr="00013384">
              <w:rPr>
                <w:rFonts w:ascii="Arial Unicode MS" w:eastAsia="Arial Unicode MS" w:hAnsi="Arial Unicode MS" w:cs="Arial Unicode MS"/>
                <w:i/>
                <w:sz w:val="20"/>
                <w:szCs w:val="20"/>
                <w:vertAlign w:val="superscript"/>
              </w:rPr>
              <w:t>nd</w:t>
            </w:r>
            <w:r w:rsidRPr="00013384">
              <w:rPr>
                <w:rFonts w:ascii="Arial Unicode MS" w:eastAsia="Arial Unicode MS" w:hAnsi="Arial Unicode MS" w:cs="Arial Unicode MS"/>
                <w:i/>
                <w:sz w:val="20"/>
                <w:szCs w:val="20"/>
              </w:rPr>
              <w:t xml:space="preserve"> advising bank</w:t>
            </w:r>
            <w:r w:rsidRPr="00013384">
              <w:rPr>
                <w:rFonts w:ascii="Arial Unicode MS" w:eastAsia="Arial Unicode MS" w:hAnsi="Arial Unicode MS" w:cs="Arial Unicode MS"/>
                <w:sz w:val="20"/>
                <w:szCs w:val="20"/>
              </w:rPr>
              <w:t xml:space="preserve"> </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thứ hai</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Vietbank as 2</w:t>
            </w:r>
            <w:r w:rsidRPr="00013384">
              <w:rPr>
                <w:rFonts w:ascii="Arial Unicode MS" w:eastAsia="Arial Unicode MS" w:hAnsi="Arial Unicode MS" w:cs="Arial Unicode MS"/>
                <w:i/>
                <w:sz w:val="20"/>
                <w:szCs w:val="20"/>
                <w:vertAlign w:val="superscript"/>
              </w:rPr>
              <w:t>nd</w:t>
            </w:r>
            <w:r w:rsidRPr="00013384">
              <w:rPr>
                <w:rFonts w:ascii="Arial Unicode MS" w:eastAsia="Arial Unicode MS" w:hAnsi="Arial Unicode MS" w:cs="Arial Unicode MS"/>
                <w:i/>
                <w:sz w:val="20"/>
                <w:szCs w:val="20"/>
              </w:rPr>
              <w:t xml:space="preserve"> advising bank (*)</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r w:rsidRPr="00013384">
              <w:rPr>
                <w:rFonts w:ascii="Arial Unicode MS" w:eastAsia="Arial Unicode MS" w:hAnsi="Arial Unicode MS" w:cs="Arial Unicode MS" w:hint="eastAsia"/>
                <w:sz w:val="20"/>
                <w:szCs w:val="20"/>
              </w:rPr>
              <w:t xml:space="preserve"> + Phí NH thông báo thứ </w:t>
            </w:r>
            <w:r w:rsidRPr="00013384">
              <w:rPr>
                <w:rFonts w:ascii="Arial Unicode MS" w:eastAsia="Arial Unicode MS" w:hAnsi="Arial Unicode MS" w:cs="Arial Unicode MS"/>
                <w:sz w:val="20"/>
                <w:szCs w:val="20"/>
              </w:rPr>
              <w:t>nhất</w:t>
            </w:r>
          </w:p>
          <w:p w:rsidR="00107C74" w:rsidRPr="00013384" w:rsidRDefault="00107C74" w:rsidP="00003CD5">
            <w:pPr>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10 USD</w:t>
            </w:r>
            <w:r w:rsidRPr="00013384">
              <w:rPr>
                <w:rFonts w:ascii="Arial Unicode MS" w:eastAsia="Arial Unicode MS" w:hAnsi="Arial Unicode MS" w:cs="Arial Unicode MS" w:hint="eastAsia"/>
                <w:i/>
                <w:sz w:val="20"/>
                <w:szCs w:val="20"/>
              </w:rPr>
              <w:t xml:space="preserve"> plus other bank's charges</w:t>
            </w:r>
          </w:p>
        </w:tc>
      </w:tr>
      <w:tr w:rsidR="00107C74" w:rsidRPr="00013384" w:rsidTr="0069457B">
        <w:tc>
          <w:tcPr>
            <w:tcW w:w="634" w:type="dxa"/>
            <w:shd w:val="clear" w:color="auto" w:fill="auto"/>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2.</w:t>
            </w:r>
          </w:p>
        </w:tc>
        <w:tc>
          <w:tcPr>
            <w:tcW w:w="9573" w:type="dxa"/>
            <w:gridSpan w:val="2"/>
            <w:shd w:val="clear" w:color="auto" w:fill="auto"/>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Thông báo tu chỉnh thư tín dụng/</w:t>
            </w:r>
            <w:r w:rsidRPr="00013384">
              <w:rPr>
                <w:rFonts w:ascii="Arial Unicode MS" w:eastAsia="Arial Unicode MS" w:hAnsi="Arial Unicode MS" w:cs="Arial Unicode MS"/>
                <w:b/>
                <w:bCs/>
                <w:i/>
                <w:sz w:val="20"/>
                <w:szCs w:val="20"/>
              </w:rPr>
              <w:t>L/C amendment advises</w:t>
            </w:r>
            <w:r w:rsidRPr="00013384">
              <w:rPr>
                <w:rFonts w:ascii="Arial Unicode MS" w:eastAsia="Arial Unicode MS" w:hAnsi="Arial Unicode MS" w:cs="Arial Unicode MS"/>
                <w:b/>
                <w:bCs/>
                <w:sz w:val="20"/>
                <w:szCs w:val="20"/>
              </w:rPr>
              <w:t xml:space="preserve"> </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trực tiếp tu chỉnh</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 xml:space="preserve">Vietbank advises amendment to customers </w:t>
            </w:r>
            <w:r w:rsidRPr="00013384">
              <w:rPr>
                <w:rFonts w:ascii="Arial Unicode MS" w:eastAsia="Arial Unicode MS" w:hAnsi="Arial Unicode MS" w:cs="Arial Unicode MS"/>
                <w:b/>
                <w:i/>
                <w:sz w:val="20"/>
                <w:szCs w:val="20"/>
              </w:rPr>
              <w: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thứ nhất (chuyển tiếp tu chỉnh)/</w:t>
            </w:r>
            <w:r w:rsidRPr="00013384">
              <w:rPr>
                <w:rFonts w:ascii="Arial Unicode MS" w:eastAsia="Arial Unicode MS" w:hAnsi="Arial Unicode MS" w:cs="Arial Unicode MS"/>
                <w:i/>
                <w:sz w:val="20"/>
                <w:szCs w:val="20"/>
              </w:rPr>
              <w:t>Vietbank relays Amendment to 2</w:t>
            </w:r>
            <w:r w:rsidRPr="00013384">
              <w:rPr>
                <w:rFonts w:ascii="Arial Unicode MS" w:eastAsia="Arial Unicode MS" w:hAnsi="Arial Unicode MS" w:cs="Arial Unicode MS"/>
                <w:i/>
                <w:sz w:val="20"/>
                <w:szCs w:val="20"/>
                <w:vertAlign w:val="superscript"/>
              </w:rPr>
              <w:t>nd</w:t>
            </w:r>
            <w:r w:rsidRPr="00013384">
              <w:rPr>
                <w:rFonts w:ascii="Arial Unicode MS" w:eastAsia="Arial Unicode MS" w:hAnsi="Arial Unicode MS" w:cs="Arial Unicode MS"/>
                <w:i/>
                <w:sz w:val="20"/>
                <w:szCs w:val="20"/>
              </w:rPr>
              <w:t xml:space="preserve"> advising bank</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15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VietBank là NH thông báo thứ hai</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Vietbank as 2</w:t>
            </w:r>
            <w:r w:rsidRPr="00013384">
              <w:rPr>
                <w:rFonts w:ascii="Arial Unicode MS" w:eastAsia="Arial Unicode MS" w:hAnsi="Arial Unicode MS" w:cs="Arial Unicode MS"/>
                <w:i/>
                <w:sz w:val="20"/>
                <w:szCs w:val="20"/>
                <w:vertAlign w:val="superscript"/>
              </w:rPr>
              <w:t>nd</w:t>
            </w:r>
            <w:r w:rsidRPr="00013384">
              <w:rPr>
                <w:rFonts w:ascii="Arial Unicode MS" w:eastAsia="Arial Unicode MS" w:hAnsi="Arial Unicode MS" w:cs="Arial Unicode MS"/>
                <w:i/>
                <w:sz w:val="20"/>
                <w:szCs w:val="20"/>
              </w:rPr>
              <w:t xml:space="preserve"> advising bank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r w:rsidRPr="00013384">
              <w:rPr>
                <w:rFonts w:ascii="Arial Unicode MS" w:eastAsia="Arial Unicode MS" w:hAnsi="Arial Unicode MS" w:cs="Arial Unicode MS" w:hint="eastAsia"/>
                <w:sz w:val="20"/>
                <w:szCs w:val="20"/>
              </w:rPr>
              <w:t xml:space="preserve"> + Phí NH thông báo thứ </w:t>
            </w:r>
            <w:r w:rsidRPr="00013384">
              <w:rPr>
                <w:rFonts w:ascii="Arial Unicode MS" w:eastAsia="Arial Unicode MS" w:hAnsi="Arial Unicode MS" w:cs="Arial Unicode MS"/>
                <w:sz w:val="20"/>
                <w:szCs w:val="20"/>
              </w:rPr>
              <w:t>nhất</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10 USD</w:t>
            </w:r>
            <w:r w:rsidRPr="00013384">
              <w:rPr>
                <w:rFonts w:ascii="Arial Unicode MS" w:eastAsia="Arial Unicode MS" w:hAnsi="Arial Unicode MS" w:cs="Arial Unicode MS" w:hint="eastAsia"/>
                <w:i/>
                <w:sz w:val="20"/>
                <w:szCs w:val="20"/>
              </w:rPr>
              <w:t xml:space="preserve"> plus other bank's charges</w:t>
            </w:r>
          </w:p>
        </w:tc>
      </w:tr>
      <w:tr w:rsidR="00107C74" w:rsidRPr="00013384" w:rsidTr="0069457B">
        <w:trPr>
          <w:trHeight w:val="246"/>
        </w:trPr>
        <w:tc>
          <w:tcPr>
            <w:tcW w:w="634" w:type="dxa"/>
            <w:shd w:val="clear" w:color="auto" w:fill="auto"/>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3.</w:t>
            </w:r>
          </w:p>
        </w:tc>
        <w:tc>
          <w:tcPr>
            <w:tcW w:w="9573" w:type="dxa"/>
            <w:gridSpan w:val="2"/>
            <w:shd w:val="clear" w:color="auto" w:fill="auto"/>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sz w:val="20"/>
                <w:szCs w:val="20"/>
              </w:rPr>
            </w:pPr>
            <w:r w:rsidRPr="00013384">
              <w:rPr>
                <w:rFonts w:ascii="Arial Unicode MS" w:eastAsia="Arial Unicode MS" w:hAnsi="Arial Unicode MS" w:cs="Arial Unicode MS"/>
                <w:b/>
                <w:bCs/>
                <w:sz w:val="20"/>
                <w:szCs w:val="20"/>
              </w:rPr>
              <w:t>Xử lý bộ chứng từ xuất khẩu/</w:t>
            </w:r>
            <w:r w:rsidRPr="00013384">
              <w:rPr>
                <w:rFonts w:ascii="Arial Unicode MS" w:eastAsia="Arial Unicode MS" w:hAnsi="Arial Unicode MS" w:cs="Arial Unicode MS"/>
                <w:b/>
                <w:bCs/>
                <w:i/>
                <w:sz w:val="20"/>
                <w:szCs w:val="20"/>
              </w:rPr>
              <w:t>Export documents handling</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t>3.1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t>Bộ chứng từ xuất trình tại VietBank</w:t>
            </w:r>
          </w:p>
          <w:p w:rsidR="00107C74" w:rsidRPr="00013384" w:rsidRDefault="00107C74" w:rsidP="00003CD5">
            <w:pPr>
              <w:pStyle w:val="TableContents"/>
              <w:snapToGrid w:val="0"/>
              <w:ind w:right="47"/>
              <w:jc w:val="both"/>
              <w:rPr>
                <w:rFonts w:ascii="Arial Unicode MS" w:eastAsia="Arial Unicode MS" w:hAnsi="Arial Unicode MS" w:cs="Arial Unicode MS"/>
                <w:bCs/>
                <w:i/>
                <w:sz w:val="20"/>
                <w:szCs w:val="20"/>
              </w:rPr>
            </w:pPr>
            <w:r w:rsidRPr="00013384">
              <w:rPr>
                <w:rFonts w:ascii="Arial Unicode MS" w:eastAsia="Arial Unicode MS" w:hAnsi="Arial Unicode MS" w:cs="Arial Unicode MS"/>
                <w:bCs/>
                <w:i/>
                <w:sz w:val="20"/>
                <w:szCs w:val="20"/>
              </w:rPr>
              <w:t>Documents presented at Vietbank</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15 USD</w:t>
            </w:r>
            <w:r w:rsidRPr="00013384">
              <w:rPr>
                <w:rFonts w:ascii="Arial Unicode MS" w:eastAsia="Arial Unicode MS" w:hAnsi="Arial Unicode MS" w:cs="Arial Unicode MS" w:hint="eastAsia"/>
                <w:sz w:val="20"/>
                <w:szCs w:val="20"/>
              </w:rPr>
              <w:t>/Bộ chứng từ</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i/>
                <w:sz w:val="20"/>
                <w:szCs w:val="20"/>
              </w:rPr>
              <w:t>1</w:t>
            </w:r>
            <w:r w:rsidRPr="00013384">
              <w:rPr>
                <w:rFonts w:ascii="Arial Unicode MS" w:eastAsia="Arial Unicode MS" w:hAnsi="Arial Unicode MS" w:cs="Arial Unicode MS"/>
                <w:i/>
                <w:sz w:val="20"/>
                <w:szCs w:val="20"/>
              </w:rPr>
              <w:t>5 USD</w:t>
            </w:r>
            <w:r w:rsidRPr="00013384">
              <w:rPr>
                <w:rFonts w:ascii="Arial Unicode MS" w:eastAsia="Arial Unicode MS" w:hAnsi="Arial Unicode MS" w:cs="Arial Unicode MS" w:hint="eastAsia"/>
                <w:i/>
                <w:sz w:val="20"/>
                <w:szCs w:val="20"/>
              </w:rPr>
              <w:t>/</w:t>
            </w:r>
            <w:r w:rsidRPr="00013384">
              <w:rPr>
                <w:rFonts w:ascii="Arial Unicode MS" w:eastAsia="Arial Unicode MS" w:hAnsi="Arial Unicode MS" w:cs="Arial Unicode MS"/>
                <w:i/>
                <w:sz w:val="20"/>
                <w:szCs w:val="20"/>
              </w:rPr>
              <w:t>One</w:t>
            </w:r>
            <w:r w:rsidRPr="00013384">
              <w:rPr>
                <w:rFonts w:ascii="Arial Unicode MS" w:eastAsia="Arial Unicode MS" w:hAnsi="Arial Unicode MS" w:cs="Arial Unicode MS" w:hint="eastAsia"/>
                <w:i/>
                <w:sz w:val="20"/>
                <w:szCs w:val="20"/>
              </w:rPr>
              <w:t xml:space="preserve"> set of documents</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t>3.2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t>Bộ chứng từ đã được VietBank thực hiện kiểm tra xong nhưng khách hàng lại xuất trình tại NH khác/</w:t>
            </w:r>
            <w:r w:rsidRPr="00013384">
              <w:rPr>
                <w:rFonts w:ascii="Arial Unicode MS" w:eastAsia="Arial Unicode MS" w:hAnsi="Arial Unicode MS" w:cs="Arial Unicode MS"/>
                <w:bCs/>
                <w:i/>
                <w:sz w:val="20"/>
                <w:szCs w:val="20"/>
              </w:rPr>
              <w:t>Documents is checked by Vietbank, but presented to other bank</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30 USD</w:t>
            </w:r>
            <w:r w:rsidRPr="00013384">
              <w:rPr>
                <w:rFonts w:ascii="Arial Unicode MS" w:eastAsia="Arial Unicode MS" w:hAnsi="Arial Unicode MS" w:cs="Arial Unicode MS" w:hint="eastAsia"/>
                <w:sz w:val="20"/>
                <w:szCs w:val="20"/>
              </w:rPr>
              <w:t>/Bộ chứng từ</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30 USD</w:t>
            </w:r>
            <w:r w:rsidRPr="00013384">
              <w:rPr>
                <w:rFonts w:ascii="Arial Unicode MS" w:eastAsia="Arial Unicode MS" w:hAnsi="Arial Unicode MS" w:cs="Arial Unicode MS" w:hint="eastAsia"/>
                <w:i/>
                <w:sz w:val="20"/>
                <w:szCs w:val="20"/>
              </w:rPr>
              <w:t>/One set of doc</w:t>
            </w:r>
            <w:r w:rsidRPr="00013384">
              <w:rPr>
                <w:rFonts w:ascii="Arial Unicode MS" w:eastAsia="Arial Unicode MS" w:hAnsi="Arial Unicode MS" w:cs="Arial Unicode MS"/>
                <w:i/>
                <w:sz w:val="20"/>
                <w:szCs w:val="20"/>
              </w:rPr>
              <w:t>uments</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lastRenderedPageBreak/>
              <w:t>3.3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i/>
                <w:sz w:val="20"/>
                <w:szCs w:val="20"/>
              </w:rPr>
            </w:pPr>
            <w:r w:rsidRPr="00013384">
              <w:rPr>
                <w:rFonts w:ascii="Arial Unicode MS" w:eastAsia="Arial Unicode MS" w:hAnsi="Arial Unicode MS" w:cs="Arial Unicode MS"/>
                <w:bCs/>
                <w:sz w:val="20"/>
                <w:szCs w:val="20"/>
              </w:rPr>
              <w:t>Tư vấn lập bộ chứng từ theo LC cho KH</w:t>
            </w:r>
          </w:p>
          <w:p w:rsidR="00107C74" w:rsidRPr="00013384" w:rsidRDefault="00107C74" w:rsidP="00003CD5">
            <w:pPr>
              <w:pStyle w:val="TableContents"/>
              <w:snapToGrid w:val="0"/>
              <w:ind w:right="47"/>
              <w:jc w:val="both"/>
              <w:rPr>
                <w:rFonts w:ascii="Arial Unicode MS" w:eastAsia="Arial Unicode MS" w:hAnsi="Arial Unicode MS" w:cs="Arial Unicode MS"/>
                <w:bCs/>
                <w:i/>
                <w:sz w:val="20"/>
                <w:szCs w:val="20"/>
              </w:rPr>
            </w:pPr>
            <w:r w:rsidRPr="00013384">
              <w:rPr>
                <w:rFonts w:ascii="Arial Unicode MS" w:eastAsia="Arial Unicode MS" w:hAnsi="Arial Unicode MS" w:cs="Arial Unicode MS"/>
                <w:bCs/>
                <w:i/>
                <w:sz w:val="20"/>
                <w:szCs w:val="20"/>
              </w:rPr>
              <w:t>Consulting docs preparation under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Miễn phí (KH Vietbank)</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free for Vietbank's customers</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4.</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Thanh toán bộ chứng từ xuất khẩu</w:t>
            </w:r>
          </w:p>
          <w:p w:rsidR="00107C74" w:rsidRPr="00013384" w:rsidRDefault="00107C74" w:rsidP="00003CD5">
            <w:pPr>
              <w:pStyle w:val="TableContents"/>
              <w:snapToGrid w:val="0"/>
              <w:ind w:right="47"/>
              <w:jc w:val="both"/>
              <w:rPr>
                <w:rFonts w:ascii="Arial Unicode MS" w:eastAsia="Arial Unicode MS" w:hAnsi="Arial Unicode MS" w:cs="Arial Unicode MS"/>
                <w:bCs/>
                <w:i/>
                <w:sz w:val="20"/>
                <w:szCs w:val="20"/>
              </w:rPr>
            </w:pPr>
            <w:r w:rsidRPr="00013384">
              <w:rPr>
                <w:rFonts w:ascii="Arial Unicode MS" w:eastAsia="Arial Unicode MS" w:hAnsi="Arial Unicode MS" w:cs="Arial Unicode MS"/>
                <w:b/>
                <w:bCs/>
                <w:i/>
                <w:sz w:val="20"/>
                <w:szCs w:val="20"/>
              </w:rPr>
              <w:t>Export  documents settlement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0,15%/số tiền thanh toán</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 xml:space="preserve">0,15% on settled amount; </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20 USD; TĐ/</w:t>
            </w:r>
            <w:r w:rsidRPr="00013384">
              <w:rPr>
                <w:rFonts w:ascii="Arial Unicode MS" w:eastAsia="Arial Unicode MS" w:hAnsi="Arial Unicode MS" w:cs="Arial Unicode MS"/>
                <w:i/>
                <w:sz w:val="20"/>
                <w:szCs w:val="20"/>
              </w:rPr>
              <w:t>Max:</w:t>
            </w:r>
            <w:r w:rsidRPr="00013384">
              <w:rPr>
                <w:rFonts w:ascii="Arial Unicode MS" w:eastAsia="Arial Unicode MS" w:hAnsi="Arial Unicode MS" w:cs="Arial Unicode MS"/>
                <w:bCs/>
                <w:iCs/>
                <w:sz w:val="20"/>
                <w:szCs w:val="20"/>
              </w:rPr>
              <w:t xml:space="preserve"> </w:t>
            </w:r>
            <w:r w:rsidRPr="00013384">
              <w:rPr>
                <w:rFonts w:ascii="Arial Unicode MS" w:eastAsia="Arial Unicode MS" w:hAnsi="Arial Unicode MS" w:cs="Arial Unicode MS"/>
                <w:sz w:val="20"/>
                <w:szCs w:val="20"/>
              </w:rPr>
              <w:t>Thương lượng, không thấp hơn: 200 USD (***).</w:t>
            </w:r>
          </w:p>
        </w:tc>
      </w:tr>
      <w:tr w:rsidR="00107C74" w:rsidRPr="00013384" w:rsidTr="00BF0094">
        <w:trPr>
          <w:trHeight w:val="734"/>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5.</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Chuyển nhượng thư tín dụng xuất khẩu</w:t>
            </w:r>
          </w:p>
          <w:p w:rsidR="00107C74" w:rsidRPr="00013384" w:rsidRDefault="00107C74" w:rsidP="00003CD5">
            <w:pPr>
              <w:pStyle w:val="TableContents"/>
              <w:snapToGrid w:val="0"/>
              <w:ind w:right="47"/>
              <w:jc w:val="both"/>
              <w:rPr>
                <w:rFonts w:ascii="Arial Unicode MS" w:eastAsia="Arial Unicode MS" w:hAnsi="Arial Unicode MS" w:cs="Arial Unicode MS"/>
                <w:bCs/>
                <w:i/>
                <w:sz w:val="20"/>
                <w:szCs w:val="20"/>
              </w:rPr>
            </w:pPr>
            <w:r w:rsidRPr="00013384">
              <w:rPr>
                <w:rFonts w:ascii="Arial Unicode MS" w:eastAsia="Arial Unicode MS" w:hAnsi="Arial Unicode MS" w:cs="Arial Unicode MS"/>
                <w:b/>
                <w:bCs/>
                <w:i/>
                <w:sz w:val="20"/>
                <w:szCs w:val="20"/>
              </w:rPr>
              <w:t>Export L/C transfer</w:t>
            </w:r>
          </w:p>
        </w:tc>
        <w:tc>
          <w:tcPr>
            <w:tcW w:w="4536" w:type="dxa"/>
            <w:tcMar>
              <w:top w:w="14" w:type="dxa"/>
              <w:left w:w="43" w:type="dxa"/>
              <w:bottom w:w="14" w:type="dxa"/>
              <w:right w:w="43" w:type="dxa"/>
            </w:tcMar>
          </w:tcPr>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0,1%/số tiền chuyển nhượng</w:t>
            </w:r>
          </w:p>
          <w:p w:rsidR="00107C74" w:rsidRPr="00013384" w:rsidRDefault="00107C74" w:rsidP="00003CD5">
            <w:pPr>
              <w:pStyle w:val="TableContents"/>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0,1% on amount transfered;</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 xml:space="preserve">Min: </w:t>
            </w:r>
            <w:r w:rsidRPr="00013384">
              <w:rPr>
                <w:rFonts w:ascii="Arial Unicode MS" w:eastAsia="Arial Unicode MS" w:hAnsi="Arial Unicode MS" w:cs="Arial Unicode MS"/>
                <w:sz w:val="20"/>
                <w:szCs w:val="20"/>
              </w:rPr>
              <w:t>30 USD; TĐ/</w:t>
            </w:r>
            <w:r w:rsidRPr="00013384">
              <w:rPr>
                <w:rFonts w:ascii="Arial Unicode MS" w:eastAsia="Arial Unicode MS" w:hAnsi="Arial Unicode MS" w:cs="Arial Unicode MS"/>
                <w:i/>
                <w:sz w:val="20"/>
                <w:szCs w:val="20"/>
              </w:rPr>
              <w:t>Max:</w:t>
            </w:r>
            <w:r w:rsidRPr="00013384">
              <w:rPr>
                <w:rFonts w:ascii="Arial Unicode MS" w:eastAsia="Arial Unicode MS" w:hAnsi="Arial Unicode MS" w:cs="Arial Unicode MS"/>
                <w:bCs/>
                <w:iCs/>
                <w:sz w:val="20"/>
                <w:szCs w:val="20"/>
              </w:rPr>
              <w:t xml:space="preserve"> 200 USD</w:t>
            </w:r>
          </w:p>
        </w:tc>
      </w:tr>
      <w:tr w:rsidR="00107C74" w:rsidRPr="00013384" w:rsidTr="0069457B">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6.</w:t>
            </w:r>
          </w:p>
        </w:tc>
        <w:tc>
          <w:tcPr>
            <w:tcW w:w="9573" w:type="dxa"/>
            <w:gridSpan w:val="2"/>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Tu chỉnh chuyển nhượng/</w:t>
            </w:r>
            <w:r w:rsidRPr="00013384">
              <w:rPr>
                <w:rFonts w:ascii="Arial Unicode MS" w:eastAsia="Arial Unicode MS" w:hAnsi="Arial Unicode MS" w:cs="Arial Unicode MS"/>
                <w:b/>
                <w:bCs/>
                <w:i/>
                <w:sz w:val="20"/>
                <w:szCs w:val="20"/>
              </w:rPr>
              <w:t>Amendment  to L/C transfer</w:t>
            </w:r>
          </w:p>
        </w:tc>
      </w:tr>
      <w:tr w:rsidR="00107C74" w:rsidRPr="00013384" w:rsidTr="00BF0094">
        <w:tc>
          <w:tcPr>
            <w:tcW w:w="634" w:type="dxa"/>
            <w:vMerge w:val="restart"/>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Tu chỉnh tăng số tiền</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Increasing L/C amount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0,1%/giá trị tăng thêm</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0,1% on increasing amount</w:t>
            </w:r>
            <w:r w:rsidR="00A81A9A">
              <w:rPr>
                <w:rFonts w:ascii="Arial Unicode MS" w:eastAsia="Arial Unicode MS" w:hAnsi="Arial Unicode MS" w:cs="Arial Unicode MS"/>
                <w:i/>
                <w:sz w:val="20"/>
                <w:szCs w:val="20"/>
              </w:rPr>
              <w:t xml:space="preserve"> transfered</w:t>
            </w:r>
            <w:r w:rsidRPr="00013384">
              <w:rPr>
                <w:rFonts w:ascii="Arial Unicode MS" w:eastAsia="Arial Unicode MS" w:hAnsi="Arial Unicode MS" w:cs="Arial Unicode MS"/>
                <w:i/>
                <w:sz w:val="20"/>
                <w:szCs w:val="20"/>
              </w:rPr>
              <w:t>;</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30 USD; TĐ/</w:t>
            </w:r>
            <w:r w:rsidRPr="00013384">
              <w:rPr>
                <w:rFonts w:ascii="Arial Unicode MS" w:eastAsia="Arial Unicode MS" w:hAnsi="Arial Unicode MS" w:cs="Arial Unicode MS"/>
                <w:i/>
                <w:sz w:val="20"/>
                <w:szCs w:val="20"/>
              </w:rPr>
              <w:t>Max:</w:t>
            </w:r>
            <w:r w:rsidRPr="00013384">
              <w:rPr>
                <w:rFonts w:ascii="Arial Unicode MS" w:eastAsia="Arial Unicode MS" w:hAnsi="Arial Unicode MS" w:cs="Arial Unicode MS"/>
                <w:bCs/>
                <w:iCs/>
                <w:sz w:val="20"/>
                <w:szCs w:val="20"/>
              </w:rPr>
              <w:t xml:space="preserve"> 200 USD</w:t>
            </w:r>
          </w:p>
        </w:tc>
      </w:tr>
      <w:tr w:rsidR="00107C74" w:rsidRPr="00013384" w:rsidTr="00BF0094">
        <w:tc>
          <w:tcPr>
            <w:tcW w:w="634" w:type="dxa"/>
            <w:vMerge/>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Tu chỉnh khác/</w:t>
            </w:r>
            <w:r w:rsidRPr="00013384">
              <w:rPr>
                <w:rFonts w:ascii="Arial Unicode MS" w:eastAsia="Arial Unicode MS" w:hAnsi="Arial Unicode MS" w:cs="Arial Unicode MS"/>
                <w:i/>
                <w:sz w:val="20"/>
                <w:szCs w:val="20"/>
              </w:rPr>
              <w:t>other amendment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30 USD</w:t>
            </w:r>
          </w:p>
        </w:tc>
      </w:tr>
      <w:tr w:rsidR="00107C74" w:rsidRPr="00013384" w:rsidTr="00BF0094">
        <w:trPr>
          <w:trHeight w:val="273"/>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7.</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Điện phí chuyển nhượng/tu chỉnh chuyển nhượng</w:t>
            </w:r>
          </w:p>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i/>
                <w:sz w:val="20"/>
                <w:szCs w:val="20"/>
              </w:rPr>
              <w:t>Cable fee for L/C transfer and transfer amendment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20 USD</w:t>
            </w:r>
          </w:p>
        </w:tc>
      </w:tr>
      <w:tr w:rsidR="00107C74" w:rsidRPr="00013384" w:rsidTr="00BF0094">
        <w:trPr>
          <w:trHeight w:val="309"/>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8.</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Xử lý và thanh toán bộ chứng từ chuyển nhượng</w:t>
            </w:r>
          </w:p>
          <w:p w:rsidR="00107C74" w:rsidRPr="00013384" w:rsidRDefault="00107C74" w:rsidP="00003CD5">
            <w:pPr>
              <w:pStyle w:val="TableContents"/>
              <w:snapToGrid w:val="0"/>
              <w:ind w:right="47"/>
              <w:jc w:val="both"/>
              <w:rPr>
                <w:rFonts w:ascii="Arial Unicode MS" w:eastAsia="Arial Unicode MS" w:hAnsi="Arial Unicode MS" w:cs="Arial Unicode MS"/>
                <w:b/>
                <w:bCs/>
                <w:i/>
                <w:sz w:val="20"/>
                <w:szCs w:val="20"/>
              </w:rPr>
            </w:pPr>
            <w:r w:rsidRPr="00013384">
              <w:rPr>
                <w:rFonts w:ascii="Arial Unicode MS" w:eastAsia="Arial Unicode MS" w:hAnsi="Arial Unicode MS" w:cs="Arial Unicode MS"/>
                <w:b/>
                <w:bCs/>
                <w:i/>
                <w:sz w:val="20"/>
                <w:szCs w:val="20"/>
              </w:rPr>
              <w:t>Handling and payment of documents under transfer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0,2% trị giá bộ chứng từ</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0,2% on documents amount</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TT/Min: 30 USD; TĐ/Max:</w:t>
            </w:r>
            <w:r w:rsidRPr="00013384">
              <w:rPr>
                <w:rFonts w:ascii="Arial Unicode MS" w:eastAsia="Arial Unicode MS" w:hAnsi="Arial Unicode MS" w:cs="Arial Unicode MS"/>
                <w:bCs/>
                <w:iCs/>
                <w:sz w:val="20"/>
                <w:szCs w:val="20"/>
              </w:rPr>
              <w:t xml:space="preserve"> 200 USD</w:t>
            </w:r>
          </w:p>
        </w:tc>
      </w:tr>
      <w:tr w:rsidR="00107C74" w:rsidRPr="00013384" w:rsidTr="00BF0094">
        <w:trPr>
          <w:trHeight w:val="633"/>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9.</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Phí bất hợp lệ Bộ chứng từ chuyển nhượng</w:t>
            </w:r>
          </w:p>
          <w:p w:rsidR="00107C74" w:rsidRPr="00013384" w:rsidRDefault="00107C74" w:rsidP="00003CD5">
            <w:pPr>
              <w:pStyle w:val="TableContents"/>
              <w:snapToGrid w:val="0"/>
              <w:ind w:right="47"/>
              <w:jc w:val="both"/>
              <w:rPr>
                <w:rFonts w:ascii="Arial Unicode MS" w:eastAsia="Arial Unicode MS" w:hAnsi="Arial Unicode MS" w:cs="Arial Unicode MS"/>
                <w:b/>
                <w:bCs/>
                <w:i/>
                <w:sz w:val="20"/>
                <w:szCs w:val="20"/>
              </w:rPr>
            </w:pPr>
            <w:r w:rsidRPr="00013384">
              <w:rPr>
                <w:rFonts w:ascii="Arial Unicode MS" w:eastAsia="Arial Unicode MS" w:hAnsi="Arial Unicode MS" w:cs="Arial Unicode MS"/>
                <w:b/>
                <w:bCs/>
                <w:i/>
                <w:sz w:val="20"/>
                <w:szCs w:val="20"/>
              </w:rPr>
              <w:t>Discrepancy fees of Docs under transfer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60 USD/Bộ chứng từ</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60 USD/set</w:t>
            </w:r>
          </w:p>
        </w:tc>
      </w:tr>
      <w:tr w:rsidR="00107C74" w:rsidRPr="00013384" w:rsidTr="00BF0094">
        <w:trPr>
          <w:trHeight w:val="84"/>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10.</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Phí sửa đổi/điều chỉnh chỉ thị thư đòi tiền theo yêu cầu KH/</w:t>
            </w:r>
            <w:r w:rsidRPr="00013384">
              <w:rPr>
                <w:rFonts w:ascii="Arial Unicode MS" w:eastAsia="Arial Unicode MS" w:hAnsi="Arial Unicode MS" w:cs="Arial Unicode MS"/>
                <w:b/>
                <w:bCs/>
                <w:i/>
                <w:sz w:val="20"/>
                <w:szCs w:val="20"/>
              </w:rPr>
              <w:t>Fee for amendment/adjustment of cover letter as per customer’s request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11.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Xác nhận thư tín dụng</w:t>
            </w:r>
          </w:p>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i/>
                <w:sz w:val="20"/>
                <w:szCs w:val="20"/>
              </w:rPr>
              <w:t>Confirmation of L/C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2%/năm trên số tiền xác nhận</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w:t>
            </w:r>
            <w:r w:rsidRPr="00013384">
              <w:rPr>
                <w:rFonts w:ascii="Arial Unicode MS" w:eastAsia="Arial Unicode MS" w:hAnsi="Arial Unicode MS" w:cs="Arial Unicode MS"/>
                <w:i/>
                <w:sz w:val="20"/>
                <w:szCs w:val="20"/>
              </w:rPr>
              <w:t>% per annum on confirmed amount</w:t>
            </w:r>
            <w:r w:rsidRPr="00013384">
              <w:rPr>
                <w:rFonts w:ascii="Arial Unicode MS" w:eastAsia="Arial Unicode MS" w:hAnsi="Arial Unicode MS" w:cs="Arial Unicode MS"/>
                <w:sz w:val="20"/>
                <w:szCs w:val="20"/>
              </w:rPr>
              <w:t xml:space="preserve">;  </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50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12.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Hủy thư tín dụng theo yêu cầu</w:t>
            </w:r>
          </w:p>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i/>
                <w:sz w:val="20"/>
                <w:szCs w:val="20"/>
              </w:rPr>
              <w:t>Cancellation on request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 + phí NH nước ngoài (nếu có)</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10 USD plus other bank's charges (if any)</w:t>
            </w:r>
          </w:p>
        </w:tc>
      </w:tr>
      <w:tr w:rsidR="00107C74" w:rsidRPr="00013384" w:rsidTr="0069457B">
        <w:trPr>
          <w:trHeight w:val="57"/>
        </w:trPr>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II.</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
                <w:sz w:val="20"/>
                <w:szCs w:val="20"/>
              </w:rPr>
            </w:pPr>
            <w:r w:rsidRPr="00013384">
              <w:rPr>
                <w:rFonts w:ascii="Arial Unicode MS" w:eastAsia="Arial Unicode MS" w:hAnsi="Arial Unicode MS" w:cs="Arial Unicode MS"/>
                <w:b/>
                <w:bCs/>
                <w:sz w:val="20"/>
                <w:szCs w:val="20"/>
              </w:rPr>
              <w:t>THƯ TÍN DỤNG NHẬP KHẨU/</w:t>
            </w:r>
            <w:r w:rsidRPr="00013384">
              <w:rPr>
                <w:rFonts w:ascii="Arial Unicode MS" w:eastAsia="Arial Unicode MS" w:hAnsi="Arial Unicode MS" w:cs="Arial Unicode MS"/>
                <w:b/>
                <w:bCs/>
                <w:i/>
                <w:sz w:val="20"/>
                <w:szCs w:val="20"/>
              </w:rPr>
              <w:t>IMPORT L/C</w:t>
            </w:r>
          </w:p>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i/>
                <w:sz w:val="20"/>
                <w:szCs w:val="20"/>
              </w:rPr>
              <w:t>(Ký quỹ quy định tại khoản mục này là hình thức ký quỹ bằng tiền)</w:t>
            </w:r>
          </w:p>
        </w:tc>
      </w:tr>
      <w:tr w:rsidR="00107C74" w:rsidRPr="00013384" w:rsidTr="0069457B">
        <w:tc>
          <w:tcPr>
            <w:tcW w:w="634" w:type="dxa"/>
            <w:shd w:val="clear" w:color="auto" w:fill="auto"/>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1.</w:t>
            </w:r>
          </w:p>
        </w:tc>
        <w:tc>
          <w:tcPr>
            <w:tcW w:w="9573" w:type="dxa"/>
            <w:gridSpan w:val="2"/>
            <w:shd w:val="clear" w:color="auto" w:fill="auto"/>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Phát hành thư tín dụng nhập khẩu/</w:t>
            </w:r>
            <w:r w:rsidRPr="00013384">
              <w:rPr>
                <w:rFonts w:ascii="Arial Unicode MS" w:eastAsia="Arial Unicode MS" w:hAnsi="Arial Unicode MS" w:cs="Arial Unicode MS"/>
                <w:b/>
                <w:bCs/>
                <w:i/>
                <w:sz w:val="20"/>
                <w:szCs w:val="20"/>
              </w:rPr>
              <w:t>Import L/C issuance</w:t>
            </w:r>
            <w:r w:rsidRPr="00013384">
              <w:rPr>
                <w:rFonts w:ascii="Arial Unicode MS" w:eastAsia="Arial Unicode MS" w:hAnsi="Arial Unicode MS" w:cs="Arial Unicode MS"/>
                <w:b/>
                <w:bCs/>
                <w:sz w:val="20"/>
                <w:szCs w:val="20"/>
              </w:rPr>
              <w:t xml:space="preserve"> (*)</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Ký quỹ 100%</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Cash provision 100%</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0,075%/giá trị tiền ký quỹ</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0,075% on provision amount.</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lastRenderedPageBreak/>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30 USD; TĐ/</w:t>
            </w:r>
            <w:r w:rsidRPr="00013384">
              <w:rPr>
                <w:rFonts w:ascii="Arial Unicode MS" w:eastAsia="Arial Unicode MS" w:hAnsi="Arial Unicode MS" w:cs="Arial Unicode MS"/>
                <w:i/>
                <w:sz w:val="20"/>
                <w:szCs w:val="20"/>
              </w:rPr>
              <w:t>Max:</w:t>
            </w:r>
            <w:r w:rsidRPr="00013384">
              <w:rPr>
                <w:rFonts w:ascii="Arial Unicode MS" w:eastAsia="Arial Unicode MS" w:hAnsi="Arial Unicode MS" w:cs="Arial Unicode MS"/>
                <w:sz w:val="20"/>
                <w:szCs w:val="20"/>
              </w:rPr>
              <w:t xml:space="preserve"> 500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lastRenderedPageBreak/>
              <w:t>1.2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Ký quỹ 0%/</w:t>
            </w:r>
            <w:r w:rsidRPr="00013384">
              <w:rPr>
                <w:rFonts w:ascii="Arial Unicode MS" w:eastAsia="Arial Unicode MS" w:hAnsi="Arial Unicode MS" w:cs="Arial Unicode MS"/>
                <w:i/>
                <w:sz w:val="20"/>
                <w:szCs w:val="20"/>
              </w:rPr>
              <w:t>Provision 0%</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
                <w:sz w:val="20"/>
                <w:szCs w:val="20"/>
              </w:rPr>
            </w:pPr>
          </w:p>
        </w:tc>
      </w:tr>
      <w:tr w:rsidR="00107C74" w:rsidRPr="00013384" w:rsidTr="00BF0094">
        <w:trPr>
          <w:trHeight w:val="336"/>
        </w:trPr>
        <w:tc>
          <w:tcPr>
            <w:tcW w:w="634" w:type="dxa"/>
            <w:vMerge w:val="restart"/>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L/C trả ngay và L/C trả chậm dưới 03 tháng</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Sight LC and usance LC with life cycle</w:t>
            </w:r>
            <w:r w:rsidRPr="00013384">
              <w:rPr>
                <w:rFonts w:ascii="Arial Unicode MS" w:eastAsia="Arial Unicode MS" w:hAnsi="Arial Unicode MS" w:cs="Arial Unicode MS"/>
                <w:b/>
                <w:i/>
                <w:sz w:val="20"/>
                <w:szCs w:val="20"/>
              </w:rPr>
              <w:t xml:space="preserve"> </w:t>
            </w:r>
            <w:r w:rsidRPr="00013384">
              <w:rPr>
                <w:rFonts w:ascii="Arial Unicode MS" w:eastAsia="Arial Unicode MS" w:hAnsi="Arial Unicode MS" w:cs="Arial Unicode MS"/>
                <w:i/>
                <w:sz w:val="20"/>
                <w:szCs w:val="20"/>
              </w:rPr>
              <w:t>less than 3 months</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0,17%/trị giá L/C</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 xml:space="preserve">0,17% on LC amount; </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50 USD.</w:t>
            </w:r>
          </w:p>
        </w:tc>
      </w:tr>
      <w:tr w:rsidR="00107C74" w:rsidRPr="00013384" w:rsidTr="00BF0094">
        <w:trPr>
          <w:trHeight w:val="725"/>
        </w:trPr>
        <w:tc>
          <w:tcPr>
            <w:tcW w:w="634" w:type="dxa"/>
            <w:vMerge/>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L/C trả chậm từ 03 tháng trở lên</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Usance L/C with life cycle from or more than 3 months</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0,05% trị giá L/C/tháng (tính tròn tháng)</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0.05% on LC amount monthly basis (rounded-up to full month);</w:t>
            </w:r>
          </w:p>
          <w:p w:rsidR="00107C74" w:rsidRPr="00013384" w:rsidRDefault="00107C74" w:rsidP="00003CD5">
            <w:pPr>
              <w:pStyle w:val="TableContents"/>
              <w:ind w:right="88"/>
              <w:jc w:val="both"/>
              <w:rPr>
                <w:rFonts w:ascii="Arial Unicode MS" w:eastAsia="Arial Unicode MS" w:hAnsi="Arial Unicode MS" w:cs="Arial Unicode MS"/>
                <w:b/>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50 USD;</w:t>
            </w:r>
            <w:r w:rsidRPr="00013384">
              <w:rPr>
                <w:rFonts w:ascii="Arial Unicode MS" w:eastAsia="Arial Unicode MS" w:hAnsi="Arial Unicode MS" w:cs="Arial Unicode MS"/>
                <w:b/>
                <w:sz w:val="20"/>
                <w:szCs w:val="20"/>
              </w:rPr>
              <w:t xml:space="preserve"> </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Ký quỹ &lt; 100%/</w:t>
            </w:r>
            <w:r w:rsidRPr="00013384">
              <w:rPr>
                <w:rFonts w:ascii="Arial Unicode MS" w:eastAsia="Arial Unicode MS" w:hAnsi="Arial Unicode MS" w:cs="Arial Unicode MS"/>
                <w:bCs/>
                <w:i/>
                <w:iCs/>
                <w:sz w:val="20"/>
                <w:szCs w:val="20"/>
              </w:rPr>
              <w:t>Less than 100% cash provision</w:t>
            </w:r>
          </w:p>
        </w:tc>
        <w:tc>
          <w:tcPr>
            <w:tcW w:w="4536" w:type="dxa"/>
            <w:tcMar>
              <w:top w:w="14" w:type="dxa"/>
              <w:left w:w="43" w:type="dxa"/>
              <w:bottom w:w="14" w:type="dxa"/>
              <w:right w:w="43" w:type="dxa"/>
            </w:tcMar>
          </w:tcPr>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50 USD</w:t>
            </w:r>
          </w:p>
        </w:tc>
      </w:tr>
      <w:tr w:rsidR="00107C74" w:rsidRPr="00013384" w:rsidTr="00BF0094">
        <w:tc>
          <w:tcPr>
            <w:tcW w:w="634" w:type="dxa"/>
            <w:vMerge w:val="restart"/>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Số tiền ký quỹ/</w:t>
            </w:r>
            <w:r w:rsidRPr="00013384">
              <w:rPr>
                <w:rFonts w:ascii="Arial Unicode MS" w:eastAsia="Arial Unicode MS" w:hAnsi="Arial Unicode MS" w:cs="Arial Unicode MS"/>
                <w:i/>
                <w:sz w:val="20"/>
                <w:szCs w:val="20"/>
              </w:rPr>
              <w:t>Provision amount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0,075%/giá trị ký quỹ</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0,075% on provision amount</w:t>
            </w:r>
          </w:p>
        </w:tc>
      </w:tr>
      <w:tr w:rsidR="00107C74" w:rsidRPr="00013384" w:rsidTr="00BF0094">
        <w:trPr>
          <w:trHeight w:val="342"/>
        </w:trPr>
        <w:tc>
          <w:tcPr>
            <w:tcW w:w="634" w:type="dxa"/>
            <w:vMerge/>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Số tiền không ký quỹ/</w:t>
            </w:r>
            <w:r w:rsidRPr="00013384">
              <w:rPr>
                <w:rFonts w:ascii="Arial Unicode MS" w:eastAsia="Arial Unicode MS" w:hAnsi="Arial Unicode MS" w:cs="Arial Unicode MS"/>
                <w:i/>
                <w:sz w:val="20"/>
                <w:szCs w:val="20"/>
              </w:rPr>
              <w:t>Non-provision amount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0,15%/giá trị không ký quỹ</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0,15% on non -provision amount</w:t>
            </w:r>
          </w:p>
        </w:tc>
      </w:tr>
      <w:tr w:rsidR="00107C74" w:rsidRPr="00013384" w:rsidTr="0069457B">
        <w:trPr>
          <w:trHeight w:val="84"/>
        </w:trPr>
        <w:tc>
          <w:tcPr>
            <w:tcW w:w="634" w:type="dxa"/>
            <w:shd w:val="clear" w:color="auto" w:fill="auto"/>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2.</w:t>
            </w:r>
          </w:p>
        </w:tc>
        <w:tc>
          <w:tcPr>
            <w:tcW w:w="9573" w:type="dxa"/>
            <w:gridSpan w:val="2"/>
            <w:shd w:val="clear" w:color="auto" w:fill="auto"/>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Tu chỉnh thư tín dụng/</w:t>
            </w:r>
            <w:r w:rsidRPr="00013384">
              <w:rPr>
                <w:rFonts w:ascii="Arial Unicode MS" w:eastAsia="Arial Unicode MS" w:hAnsi="Arial Unicode MS" w:cs="Arial Unicode MS"/>
                <w:b/>
                <w:bCs/>
                <w:i/>
                <w:sz w:val="20"/>
                <w:szCs w:val="20"/>
              </w:rPr>
              <w:t>Import L/C amendment</w:t>
            </w:r>
            <w:r w:rsidRPr="00013384">
              <w:rPr>
                <w:rFonts w:ascii="Arial Unicode MS" w:eastAsia="Arial Unicode MS" w:hAnsi="Arial Unicode MS" w:cs="Arial Unicode MS"/>
                <w:b/>
                <w:bCs/>
                <w:sz w:val="20"/>
                <w:szCs w:val="20"/>
              </w:rPr>
              <w:t xml:space="preserve"> </w:t>
            </w:r>
            <w:r w:rsidRPr="00013384">
              <w:rPr>
                <w:rFonts w:ascii="Arial Unicode MS" w:eastAsia="Arial Unicode MS" w:hAnsi="Arial Unicode MS" w:cs="Arial Unicode MS"/>
                <w:b/>
                <w:bCs/>
                <w:i/>
                <w:sz w:val="20"/>
                <w:szCs w:val="20"/>
              </w:rPr>
              <w:t>(*)</w:t>
            </w:r>
          </w:p>
        </w:tc>
      </w:tr>
      <w:tr w:rsidR="00107C74" w:rsidRPr="00013384" w:rsidTr="00BF0094">
        <w:trPr>
          <w:trHeight w:val="297"/>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Tu chỉnh tăng tiền</w:t>
            </w:r>
          </w:p>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i/>
                <w:sz w:val="20"/>
                <w:szCs w:val="20"/>
              </w:rPr>
              <w:t>Increasing L</w:t>
            </w:r>
            <w:r w:rsidRPr="00013384">
              <w:rPr>
                <w:rFonts w:ascii="Arial Unicode MS" w:eastAsia="Arial Unicode MS" w:hAnsi="Arial Unicode MS" w:cs="Arial Unicode MS"/>
                <w:i/>
                <w:sz w:val="20"/>
                <w:szCs w:val="20"/>
              </w:rPr>
              <w:t>/</w:t>
            </w:r>
            <w:r w:rsidRPr="00013384">
              <w:rPr>
                <w:rFonts w:ascii="Arial Unicode MS" w:eastAsia="Arial Unicode MS" w:hAnsi="Arial Unicode MS" w:cs="Arial Unicode MS" w:hint="eastAsia"/>
                <w:i/>
                <w:sz w:val="20"/>
                <w:szCs w:val="20"/>
              </w:rPr>
              <w:t>C amount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Tương tự</w:t>
            </w:r>
            <w:r w:rsidRPr="00013384">
              <w:rPr>
                <w:rFonts w:ascii="Arial Unicode MS" w:eastAsia="Arial Unicode MS" w:hAnsi="Arial Unicode MS" w:cs="Arial Unicode MS" w:hint="eastAsia"/>
                <w:sz w:val="20"/>
                <w:szCs w:val="20"/>
              </w:rPr>
              <w:t xml:space="preserve"> phát hành LC</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i/>
                <w:sz w:val="20"/>
                <w:szCs w:val="20"/>
              </w:rPr>
              <w:t>Same as LC issuance</w:t>
            </w:r>
          </w:p>
        </w:tc>
      </w:tr>
      <w:tr w:rsidR="00107C74" w:rsidRPr="00013384" w:rsidTr="00BF0094">
        <w:trPr>
          <w:trHeight w:val="268"/>
        </w:trPr>
        <w:tc>
          <w:tcPr>
            <w:tcW w:w="634" w:type="dxa"/>
            <w:tcBorders>
              <w:bottom w:val="single" w:sz="4" w:space="0" w:color="auto"/>
            </w:tcBorders>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2.2</w:t>
            </w:r>
          </w:p>
        </w:tc>
        <w:tc>
          <w:tcPr>
            <w:tcW w:w="5037" w:type="dxa"/>
            <w:tcBorders>
              <w:bottom w:val="single" w:sz="4" w:space="0" w:color="auto"/>
            </w:tcBorders>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Tu chỉnh khác</w:t>
            </w:r>
          </w:p>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i/>
                <w:sz w:val="20"/>
                <w:szCs w:val="20"/>
              </w:rPr>
              <w:t>Other amendments</w:t>
            </w:r>
          </w:p>
        </w:tc>
        <w:tc>
          <w:tcPr>
            <w:tcW w:w="4536" w:type="dxa"/>
            <w:tcBorders>
              <w:bottom w:val="single" w:sz="4" w:space="0" w:color="auto"/>
            </w:tcBorders>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20 USD + phí NH nước ngoài</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i/>
                <w:sz w:val="20"/>
                <w:szCs w:val="20"/>
              </w:rPr>
              <w:t>20 USD plus otherbank's charges</w:t>
            </w:r>
          </w:p>
        </w:tc>
      </w:tr>
      <w:tr w:rsidR="00107C74" w:rsidRPr="00013384" w:rsidTr="00BF0094">
        <w:trPr>
          <w:trHeight w:val="294"/>
        </w:trPr>
        <w:tc>
          <w:tcPr>
            <w:tcW w:w="634" w:type="dxa"/>
            <w:tcBorders>
              <w:bottom w:val="single" w:sz="4" w:space="0" w:color="auto"/>
            </w:tcBorders>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3.</w:t>
            </w:r>
          </w:p>
        </w:tc>
        <w:tc>
          <w:tcPr>
            <w:tcW w:w="5037" w:type="dxa"/>
            <w:tcBorders>
              <w:bottom w:val="single" w:sz="4" w:space="0" w:color="auto"/>
            </w:tcBorders>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Ký hậu vận đơn/phát hành ủy quyền nhận hàng</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B/L endorsement/issuance of authorization letter for cargo receipt (*)</w:t>
            </w:r>
          </w:p>
        </w:tc>
        <w:tc>
          <w:tcPr>
            <w:tcW w:w="4536" w:type="dxa"/>
            <w:tcBorders>
              <w:bottom w:val="single" w:sz="4" w:space="0" w:color="auto"/>
            </w:tcBorders>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BCT chưa về</w:t>
            </w:r>
            <w:r w:rsidRPr="00013384">
              <w:rPr>
                <w:rFonts w:ascii="Arial Unicode MS" w:eastAsia="Arial Unicode MS" w:hAnsi="Arial Unicode MS" w:cs="Arial Unicode MS"/>
                <w:sz w:val="20"/>
                <w:szCs w:val="20"/>
              </w:rPr>
              <w:t>/</w:t>
            </w:r>
            <w:r w:rsidRPr="00013384">
              <w:rPr>
                <w:rFonts w:ascii="Arial Unicode MS" w:eastAsia="Arial Unicode MS" w:hAnsi="Arial Unicode MS" w:cs="Arial Unicode MS" w:hint="eastAsia"/>
                <w:i/>
                <w:sz w:val="20"/>
                <w:szCs w:val="20"/>
              </w:rPr>
              <w:t>Before docs arrival</w:t>
            </w:r>
            <w:r w:rsidRPr="00013384">
              <w:rPr>
                <w:rFonts w:ascii="Arial Unicode MS" w:eastAsia="Arial Unicode MS" w:hAnsi="Arial Unicode MS" w:cs="Arial Unicode MS"/>
                <w:i/>
                <w:sz w:val="20"/>
                <w:szCs w:val="20"/>
              </w:rPr>
              <w:t xml:space="preserve"> at</w:t>
            </w:r>
            <w:r w:rsidRPr="00013384">
              <w:rPr>
                <w:rFonts w:ascii="Arial Unicode MS" w:eastAsia="Arial Unicode MS" w:hAnsi="Arial Unicode MS" w:cs="Arial Unicode MS" w:hint="eastAsia"/>
                <w:i/>
                <w:sz w:val="20"/>
                <w:szCs w:val="20"/>
              </w:rPr>
              <w:t xml:space="preserve"> Vietbank's counter:</w:t>
            </w:r>
            <w:r w:rsidRPr="00013384">
              <w:rPr>
                <w:rFonts w:ascii="Arial Unicode MS" w:eastAsia="Arial Unicode MS" w:hAnsi="Arial Unicode MS" w:cs="Arial Unicode MS" w:hint="eastAsia"/>
                <w:sz w:val="20"/>
                <w:szCs w:val="20"/>
              </w:rPr>
              <w:t xml:space="preserve"> 15</w:t>
            </w:r>
            <w:r w:rsidRPr="00013384">
              <w:rPr>
                <w:rFonts w:ascii="Arial Unicode MS" w:eastAsia="Arial Unicode MS" w:hAnsi="Arial Unicode MS" w:cs="Arial Unicode MS"/>
                <w:sz w:val="20"/>
                <w:szCs w:val="20"/>
              </w:rPr>
              <w:t xml:space="preserve"> USD</w:t>
            </w:r>
          </w:p>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hint="eastAsia"/>
                <w:sz w:val="20"/>
                <w:szCs w:val="20"/>
              </w:rPr>
              <w:t xml:space="preserve"> BCT </w:t>
            </w:r>
            <w:r w:rsidRPr="00013384">
              <w:rPr>
                <w:rFonts w:ascii="Arial Unicode MS" w:eastAsia="Arial Unicode MS" w:hAnsi="Arial Unicode MS" w:cs="Arial Unicode MS"/>
                <w:sz w:val="20"/>
                <w:szCs w:val="20"/>
              </w:rPr>
              <w:t xml:space="preserve">đã </w:t>
            </w:r>
            <w:r w:rsidRPr="00013384">
              <w:rPr>
                <w:rFonts w:ascii="Arial Unicode MS" w:eastAsia="Arial Unicode MS" w:hAnsi="Arial Unicode MS" w:cs="Arial Unicode MS" w:hint="eastAsia"/>
                <w:sz w:val="20"/>
                <w:szCs w:val="20"/>
              </w:rPr>
              <w:t>về</w:t>
            </w:r>
            <w:r w:rsidRPr="00013384">
              <w:rPr>
                <w:rFonts w:ascii="Arial Unicode MS" w:eastAsia="Arial Unicode MS" w:hAnsi="Arial Unicode MS" w:cs="Arial Unicode MS"/>
                <w:sz w:val="20"/>
                <w:szCs w:val="20"/>
              </w:rPr>
              <w:t>/</w:t>
            </w:r>
            <w:r w:rsidRPr="00013384">
              <w:rPr>
                <w:rFonts w:ascii="Arial Unicode MS" w:eastAsia="Arial Unicode MS" w:hAnsi="Arial Unicode MS" w:cs="Arial Unicode MS" w:hint="eastAsia"/>
                <w:i/>
                <w:sz w:val="20"/>
                <w:szCs w:val="20"/>
              </w:rPr>
              <w:t xml:space="preserve">After docs arrival </w:t>
            </w:r>
            <w:r w:rsidRPr="00013384">
              <w:rPr>
                <w:rFonts w:ascii="Arial Unicode MS" w:eastAsia="Arial Unicode MS" w:hAnsi="Arial Unicode MS" w:cs="Arial Unicode MS"/>
                <w:i/>
                <w:sz w:val="20"/>
                <w:szCs w:val="20"/>
              </w:rPr>
              <w:t xml:space="preserve">at </w:t>
            </w:r>
            <w:r w:rsidRPr="00013384">
              <w:rPr>
                <w:rFonts w:ascii="Arial Unicode MS" w:eastAsia="Arial Unicode MS" w:hAnsi="Arial Unicode MS" w:cs="Arial Unicode MS" w:hint="eastAsia"/>
                <w:i/>
                <w:sz w:val="20"/>
                <w:szCs w:val="20"/>
              </w:rPr>
              <w:t>Vietbank's counter:</w:t>
            </w:r>
            <w:r w:rsidRPr="00013384">
              <w:rPr>
                <w:rFonts w:ascii="Arial Unicode MS" w:eastAsia="Arial Unicode MS" w:hAnsi="Arial Unicode MS" w:cs="Arial Unicode MS"/>
                <w:sz w:val="20"/>
                <w:szCs w:val="20"/>
              </w:rPr>
              <w:t xml:space="preserve"> 10 USD</w:t>
            </w:r>
          </w:p>
        </w:tc>
      </w:tr>
      <w:tr w:rsidR="00107C74" w:rsidRPr="00013384" w:rsidTr="00BF0094">
        <w:trPr>
          <w:trHeight w:val="56"/>
        </w:trPr>
        <w:tc>
          <w:tcPr>
            <w:tcW w:w="634" w:type="dxa"/>
            <w:tcBorders>
              <w:top w:val="single" w:sz="4" w:space="0" w:color="auto"/>
            </w:tcBorders>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4.</w:t>
            </w:r>
          </w:p>
        </w:tc>
        <w:tc>
          <w:tcPr>
            <w:tcW w:w="5037" w:type="dxa"/>
            <w:tcBorders>
              <w:top w:val="single" w:sz="4" w:space="0" w:color="auto"/>
            </w:tcBorders>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Phát hành thư BL nhận hàng</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Issuance of Shipping guarantee (*)</w:t>
            </w:r>
          </w:p>
        </w:tc>
        <w:tc>
          <w:tcPr>
            <w:tcW w:w="4536" w:type="dxa"/>
            <w:tcBorders>
              <w:top w:val="single" w:sz="4" w:space="0" w:color="auto"/>
            </w:tcBorders>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50 USD/01 thư BL</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50 USD/a shipping guarantee</w:t>
            </w:r>
          </w:p>
        </w:tc>
      </w:tr>
      <w:tr w:rsidR="00107C74" w:rsidRPr="00013384" w:rsidTr="0069457B">
        <w:trPr>
          <w:trHeight w:val="360"/>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5.</w:t>
            </w:r>
          </w:p>
        </w:tc>
        <w:tc>
          <w:tcPr>
            <w:tcW w:w="9573" w:type="dxa"/>
            <w:gridSpan w:val="2"/>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 xml:space="preserve">Chấp nhận hối phiếu/chấp nhận thanh toán thư tín dụng trả chậm (phí tính trọn tháng) </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Acceptance of usance draft/acceptance of payment under usance L/C (fee collected on full month basis) (*)</w:t>
            </w:r>
          </w:p>
        </w:tc>
      </w:tr>
      <w:tr w:rsidR="00107C74" w:rsidRPr="00013384" w:rsidTr="00BF0094">
        <w:trPr>
          <w:trHeight w:val="56"/>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5.1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Ký quỹ 100%/</w:t>
            </w:r>
            <w:r w:rsidRPr="00013384">
              <w:rPr>
                <w:rFonts w:ascii="Arial Unicode MS" w:eastAsia="Arial Unicode MS" w:hAnsi="Arial Unicode MS" w:cs="Arial Unicode MS"/>
                <w:bCs/>
                <w:i/>
                <w:iCs/>
                <w:sz w:val="20"/>
                <w:szCs w:val="20"/>
              </w:rPr>
              <w:t>Cash provision 100%</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sz w:val="20"/>
                <w:szCs w:val="20"/>
              </w:rPr>
              <w:t>5</w:t>
            </w:r>
            <w:r w:rsidRPr="00013384">
              <w:rPr>
                <w:rFonts w:ascii="Arial Unicode MS" w:eastAsia="Arial Unicode MS" w:hAnsi="Arial Unicode MS" w:cs="Arial Unicode MS" w:hint="eastAsia"/>
                <w:sz w:val="20"/>
                <w:szCs w:val="20"/>
              </w:rPr>
              <w:t>0 USD</w:t>
            </w:r>
          </w:p>
        </w:tc>
      </w:tr>
      <w:tr w:rsidR="00107C74" w:rsidRPr="00013384" w:rsidTr="00BF0094">
        <w:trPr>
          <w:trHeight w:val="612"/>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5.2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Ký quỹ &lt; 100%</w:t>
            </w:r>
          </w:p>
          <w:p w:rsidR="00107C74" w:rsidRPr="00013384" w:rsidRDefault="00107C74" w:rsidP="00003CD5">
            <w:pPr>
              <w:pStyle w:val="TableContents"/>
              <w:snapToGrid w:val="0"/>
              <w:ind w:right="47"/>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
                <w:iCs/>
                <w:sz w:val="20"/>
                <w:szCs w:val="20"/>
              </w:rPr>
              <w:t>Less than 100% cash provision</w:t>
            </w:r>
          </w:p>
        </w:tc>
        <w:tc>
          <w:tcPr>
            <w:tcW w:w="4536" w:type="dxa"/>
            <w:tcMar>
              <w:top w:w="14" w:type="dxa"/>
              <w:left w:w="43" w:type="dxa"/>
              <w:bottom w:w="14" w:type="dxa"/>
              <w:right w:w="43" w:type="dxa"/>
            </w:tcMar>
          </w:tcPr>
          <w:p w:rsidR="00107C74" w:rsidRPr="00013384" w:rsidRDefault="00107C74" w:rsidP="00003CD5">
            <w:pPr>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Cs/>
                <w:sz w:val="20"/>
                <w:szCs w:val="20"/>
              </w:rPr>
              <w:t>+ 0,1</w:t>
            </w:r>
            <w:r w:rsidRPr="00013384">
              <w:rPr>
                <w:rFonts w:ascii="Arial Unicode MS" w:eastAsia="Arial Unicode MS" w:hAnsi="Arial Unicode MS" w:cs="Arial Unicode MS" w:hint="eastAsia"/>
                <w:bCs/>
                <w:iCs/>
                <w:sz w:val="20"/>
                <w:szCs w:val="20"/>
              </w:rPr>
              <w:t>%/</w:t>
            </w:r>
            <w:r w:rsidRPr="00013384">
              <w:rPr>
                <w:rFonts w:ascii="Arial Unicode MS" w:eastAsia="Arial Unicode MS" w:hAnsi="Arial Unicode MS" w:cs="Arial Unicode MS"/>
                <w:bCs/>
                <w:iCs/>
                <w:sz w:val="20"/>
                <w:szCs w:val="20"/>
              </w:rPr>
              <w:t xml:space="preserve">tháng trên </w:t>
            </w:r>
            <w:r w:rsidRPr="00013384">
              <w:rPr>
                <w:rFonts w:ascii="Arial Unicode MS" w:eastAsia="Arial Unicode MS" w:hAnsi="Arial Unicode MS" w:cs="Arial Unicode MS" w:hint="eastAsia"/>
                <w:bCs/>
                <w:iCs/>
                <w:sz w:val="20"/>
                <w:szCs w:val="20"/>
              </w:rPr>
              <w:t>trị giá hối phiếu chưa ký quỹ</w:t>
            </w:r>
            <w:r w:rsidRPr="00013384">
              <w:rPr>
                <w:rFonts w:ascii="Arial Unicode MS" w:eastAsia="Arial Unicode MS" w:hAnsi="Arial Unicode MS" w:cs="Arial Unicode MS"/>
                <w:bCs/>
                <w:iCs/>
                <w:sz w:val="20"/>
                <w:szCs w:val="20"/>
              </w:rPr>
              <w:t>/</w:t>
            </w:r>
            <w:r w:rsidRPr="00013384">
              <w:rPr>
                <w:rFonts w:ascii="Arial Unicode MS" w:eastAsia="Arial Unicode MS" w:hAnsi="Arial Unicode MS" w:cs="Arial Unicode MS" w:hint="eastAsia"/>
                <w:bCs/>
                <w:i/>
                <w:iCs/>
                <w:sz w:val="20"/>
                <w:szCs w:val="20"/>
              </w:rPr>
              <w:t>0</w:t>
            </w:r>
            <w:r w:rsidRPr="00013384">
              <w:rPr>
                <w:rFonts w:ascii="Arial Unicode MS" w:eastAsia="Arial Unicode MS" w:hAnsi="Arial Unicode MS" w:cs="Arial Unicode MS"/>
                <w:bCs/>
                <w:i/>
                <w:iCs/>
                <w:sz w:val="20"/>
                <w:szCs w:val="20"/>
              </w:rPr>
              <w:t>,1</w:t>
            </w:r>
            <w:r w:rsidRPr="00013384">
              <w:rPr>
                <w:rFonts w:ascii="Arial Unicode MS" w:eastAsia="Arial Unicode MS" w:hAnsi="Arial Unicode MS" w:cs="Arial Unicode MS" w:hint="eastAsia"/>
                <w:bCs/>
                <w:i/>
                <w:iCs/>
                <w:sz w:val="20"/>
                <w:szCs w:val="20"/>
              </w:rPr>
              <w:t>%</w:t>
            </w:r>
            <w:r w:rsidRPr="00013384">
              <w:rPr>
                <w:rFonts w:ascii="Arial Unicode MS" w:eastAsia="Arial Unicode MS" w:hAnsi="Arial Unicode MS" w:cs="Arial Unicode MS"/>
                <w:bCs/>
                <w:i/>
                <w:iCs/>
                <w:sz w:val="20"/>
                <w:szCs w:val="20"/>
              </w:rPr>
              <w:t xml:space="preserve">/month on </w:t>
            </w:r>
            <w:r w:rsidRPr="00013384">
              <w:rPr>
                <w:rFonts w:ascii="Arial Unicode MS" w:eastAsia="Arial Unicode MS" w:hAnsi="Arial Unicode MS" w:cs="Arial Unicode MS" w:hint="eastAsia"/>
                <w:bCs/>
                <w:i/>
                <w:iCs/>
                <w:sz w:val="20"/>
                <w:szCs w:val="20"/>
              </w:rPr>
              <w:t>draft amount</w:t>
            </w:r>
            <w:r w:rsidRPr="00013384">
              <w:rPr>
                <w:rFonts w:ascii="Arial Unicode MS" w:eastAsia="Arial Unicode MS" w:hAnsi="Arial Unicode MS" w:cs="Arial Unicode MS"/>
                <w:bCs/>
                <w:i/>
                <w:iCs/>
                <w:sz w:val="20"/>
                <w:szCs w:val="20"/>
              </w:rPr>
              <w:t xml:space="preserve"> of </w:t>
            </w:r>
            <w:r w:rsidRPr="00013384">
              <w:rPr>
                <w:rFonts w:ascii="Arial Unicode MS" w:eastAsia="Arial Unicode MS" w:hAnsi="Arial Unicode MS" w:cs="Arial Unicode MS" w:hint="eastAsia"/>
                <w:bCs/>
                <w:i/>
                <w:iCs/>
                <w:sz w:val="20"/>
                <w:szCs w:val="20"/>
              </w:rPr>
              <w:t>non provision</w:t>
            </w:r>
            <w:r w:rsidRPr="00013384">
              <w:rPr>
                <w:rFonts w:ascii="Arial Unicode MS" w:eastAsia="Arial Unicode MS" w:hAnsi="Arial Unicode MS" w:cs="Arial Unicode MS"/>
                <w:bCs/>
                <w:i/>
                <w:iCs/>
                <w:sz w:val="20"/>
                <w:szCs w:val="20"/>
              </w:rPr>
              <w:t>;</w:t>
            </w:r>
          </w:p>
          <w:p w:rsidR="00107C74" w:rsidRPr="00013384" w:rsidRDefault="00107C74" w:rsidP="00003CD5">
            <w:pPr>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+ 0,05%/tháng trên trị giá hối phiếu đã ký quỹ</w:t>
            </w:r>
            <w:r w:rsidRPr="00013384">
              <w:rPr>
                <w:rFonts w:ascii="Arial Unicode MS" w:eastAsia="Arial Unicode MS" w:hAnsi="Arial Unicode MS" w:cs="Arial Unicode MS"/>
                <w:bCs/>
                <w:i/>
                <w:iCs/>
                <w:sz w:val="20"/>
                <w:szCs w:val="20"/>
              </w:rPr>
              <w:t xml:space="preserve">/0.05%/month on on </w:t>
            </w:r>
            <w:r w:rsidRPr="00013384">
              <w:rPr>
                <w:rFonts w:ascii="Arial Unicode MS" w:eastAsia="Arial Unicode MS" w:hAnsi="Arial Unicode MS" w:cs="Arial Unicode MS" w:hint="eastAsia"/>
                <w:bCs/>
                <w:i/>
                <w:iCs/>
                <w:sz w:val="20"/>
                <w:szCs w:val="20"/>
              </w:rPr>
              <w:t>draft amount</w:t>
            </w:r>
            <w:r w:rsidRPr="00013384">
              <w:rPr>
                <w:rFonts w:ascii="Arial Unicode MS" w:eastAsia="Arial Unicode MS" w:hAnsi="Arial Unicode MS" w:cs="Arial Unicode MS"/>
                <w:bCs/>
                <w:i/>
                <w:iCs/>
                <w:sz w:val="20"/>
                <w:szCs w:val="20"/>
              </w:rPr>
              <w:t xml:space="preserve"> of </w:t>
            </w:r>
            <w:r w:rsidRPr="00013384">
              <w:rPr>
                <w:rFonts w:ascii="Arial Unicode MS" w:eastAsia="Arial Unicode MS" w:hAnsi="Arial Unicode MS" w:cs="Arial Unicode MS" w:hint="eastAsia"/>
                <w:bCs/>
                <w:i/>
                <w:iCs/>
                <w:sz w:val="20"/>
                <w:szCs w:val="20"/>
              </w:rPr>
              <w:t>provision</w:t>
            </w:r>
            <w:r w:rsidRPr="00013384">
              <w:rPr>
                <w:rFonts w:ascii="Arial Unicode MS" w:eastAsia="Arial Unicode MS" w:hAnsi="Arial Unicode MS" w:cs="Arial Unicode MS"/>
                <w:bCs/>
                <w:i/>
                <w:iCs/>
                <w:sz w:val="20"/>
                <w:szCs w:val="20"/>
              </w:rPr>
              <w:t>;</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40 USD</w:t>
            </w:r>
          </w:p>
        </w:tc>
      </w:tr>
      <w:tr w:rsidR="00107C74" w:rsidRPr="00013384" w:rsidTr="00BF0094">
        <w:trPr>
          <w:trHeight w:val="612"/>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lastRenderedPageBreak/>
              <w:t>6.</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Phí xử lý BCT nếu người mở L/C chịu/Documents Handling Charges if born by L/C applicant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10 USD trên 1 BCT</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10 USD per a set of documents</w:t>
            </w:r>
          </w:p>
        </w:tc>
      </w:tr>
      <w:tr w:rsidR="00107C74" w:rsidRPr="00013384" w:rsidTr="00BF0094">
        <w:trPr>
          <w:trHeight w:val="612"/>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7.</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 xml:space="preserve">Thanh toán thư tín dụng nhập khẩu </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Import L/C payment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0,2%/giá trị thanh toán</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0,2% on settled amount</w:t>
            </w:r>
          </w:p>
          <w:p w:rsidR="00107C74" w:rsidRPr="00013384" w:rsidRDefault="00107C74" w:rsidP="00003CD5">
            <w:pPr>
              <w:pStyle w:val="TableContents"/>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bCs/>
                <w:iCs/>
                <w:sz w:val="20"/>
                <w:szCs w:val="20"/>
              </w:rPr>
              <w:t xml:space="preserve">  20 USD</w:t>
            </w:r>
          </w:p>
        </w:tc>
      </w:tr>
      <w:tr w:rsidR="00107C74" w:rsidRPr="00013384" w:rsidTr="00BF0094">
        <w:trPr>
          <w:trHeight w:val="612"/>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8.</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 xml:space="preserve">Hủy thư tín dụng </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L/C cancellation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20 USD + Phí trả NH nước ngoài (nếu có)</w:t>
            </w:r>
          </w:p>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
                <w:iCs/>
                <w:sz w:val="20"/>
                <w:szCs w:val="20"/>
              </w:rPr>
              <w:t>20 USD plus other bank's charges (if any)</w:t>
            </w:r>
          </w:p>
        </w:tc>
      </w:tr>
      <w:tr w:rsidR="00107C74" w:rsidRPr="00013384" w:rsidTr="00BF0094">
        <w:trPr>
          <w:trHeight w:val="612"/>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9.</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Hủy trong trường hợp đã phát hành bản Draft LC/</w:t>
            </w:r>
            <w:r w:rsidRPr="00013384">
              <w:rPr>
                <w:rFonts w:ascii="Arial Unicode MS" w:eastAsia="Arial Unicode MS" w:hAnsi="Arial Unicode MS" w:cs="Arial Unicode MS"/>
                <w:b/>
                <w:bCs/>
                <w:i/>
                <w:iCs/>
                <w:sz w:val="20"/>
                <w:szCs w:val="20"/>
              </w:rPr>
              <w:t>Cancellation after issuance of draft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10 USD/LC</w:t>
            </w:r>
          </w:p>
        </w:tc>
      </w:tr>
      <w:tr w:rsidR="00107C74" w:rsidRPr="00013384" w:rsidTr="00BF0094">
        <w:trPr>
          <w:trHeight w:val="555"/>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10.</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Hoàn trả chứng từ theo thư tín dụng</w:t>
            </w:r>
          </w:p>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
                <w:iCs/>
                <w:sz w:val="20"/>
                <w:szCs w:val="20"/>
              </w:rPr>
              <w:t>Returning documents under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30 USD + Chi phí thực tế phát sinh</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30 USD plus actual cost</w:t>
            </w:r>
          </w:p>
        </w:tc>
      </w:tr>
      <w:tr w:rsidR="00107C74" w:rsidRPr="00013384" w:rsidTr="00BF0094">
        <w:trPr>
          <w:trHeight w:val="555"/>
        </w:trPr>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11.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iCs/>
                <w:sz w:val="20"/>
                <w:szCs w:val="20"/>
              </w:rPr>
            </w:pPr>
            <w:r w:rsidRPr="00013384">
              <w:rPr>
                <w:rFonts w:ascii="Arial Unicode MS" w:eastAsia="Arial Unicode MS" w:hAnsi="Arial Unicode MS" w:cs="Arial Unicode MS"/>
                <w:b/>
                <w:bCs/>
                <w:iCs/>
                <w:sz w:val="20"/>
                <w:szCs w:val="20"/>
              </w:rPr>
              <w:t xml:space="preserve">Phát hành bản nháp Thư tín dụng </w:t>
            </w:r>
          </w:p>
          <w:p w:rsidR="00107C74" w:rsidRPr="00013384" w:rsidRDefault="00107C74" w:rsidP="00003CD5">
            <w:pPr>
              <w:pStyle w:val="TableContents"/>
              <w:snapToGrid w:val="0"/>
              <w:ind w:right="47"/>
              <w:jc w:val="both"/>
              <w:rPr>
                <w:rFonts w:ascii="Arial Unicode MS" w:eastAsia="Arial Unicode MS" w:hAnsi="Arial Unicode MS" w:cs="Arial Unicode MS"/>
                <w:b/>
                <w:bCs/>
                <w:i/>
                <w:iCs/>
                <w:sz w:val="20"/>
                <w:szCs w:val="20"/>
              </w:rPr>
            </w:pPr>
            <w:r w:rsidRPr="00013384">
              <w:rPr>
                <w:rFonts w:ascii="Arial Unicode MS" w:eastAsia="Arial Unicode MS" w:hAnsi="Arial Unicode MS" w:cs="Arial Unicode MS"/>
                <w:b/>
                <w:bCs/>
                <w:i/>
                <w:iCs/>
                <w:sz w:val="20"/>
                <w:szCs w:val="20"/>
              </w:rPr>
              <w:t>Issuance of draft L/C</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bCs/>
                <w:iCs/>
                <w:sz w:val="20"/>
                <w:szCs w:val="20"/>
              </w:rPr>
            </w:pPr>
            <w:r w:rsidRPr="00013384">
              <w:rPr>
                <w:rFonts w:ascii="Arial Unicode MS" w:eastAsia="Arial Unicode MS" w:hAnsi="Arial Unicode MS" w:cs="Arial Unicode MS"/>
                <w:bCs/>
                <w:iCs/>
                <w:sz w:val="20"/>
                <w:szCs w:val="20"/>
              </w:rPr>
              <w:t>Miễn phí</w:t>
            </w:r>
          </w:p>
          <w:p w:rsidR="00107C74" w:rsidRPr="00013384" w:rsidRDefault="00107C74" w:rsidP="00003CD5">
            <w:pPr>
              <w:pStyle w:val="TableContents"/>
              <w:snapToGrid w:val="0"/>
              <w:ind w:right="88"/>
              <w:jc w:val="both"/>
              <w:rPr>
                <w:rFonts w:ascii="Arial Unicode MS" w:eastAsia="Arial Unicode MS" w:hAnsi="Arial Unicode MS" w:cs="Arial Unicode MS"/>
                <w:bCs/>
                <w:i/>
                <w:iCs/>
                <w:sz w:val="20"/>
                <w:szCs w:val="20"/>
              </w:rPr>
            </w:pPr>
            <w:r w:rsidRPr="00013384">
              <w:rPr>
                <w:rFonts w:ascii="Arial Unicode MS" w:eastAsia="Arial Unicode MS" w:hAnsi="Arial Unicode MS" w:cs="Arial Unicode MS"/>
                <w:bCs/>
                <w:i/>
                <w:iCs/>
                <w:sz w:val="20"/>
                <w:szCs w:val="20"/>
              </w:rPr>
              <w:t>Free</w:t>
            </w:r>
          </w:p>
        </w:tc>
      </w:tr>
      <w:tr w:rsidR="00107C74" w:rsidRPr="00013384" w:rsidTr="0069457B">
        <w:tc>
          <w:tcPr>
            <w:tcW w:w="10207" w:type="dxa"/>
            <w:gridSpan w:val="3"/>
            <w:shd w:val="clear" w:color="auto" w:fill="0070C0"/>
            <w:tcMar>
              <w:top w:w="14" w:type="dxa"/>
              <w:left w:w="43" w:type="dxa"/>
              <w:bottom w:w="14" w:type="dxa"/>
              <w:right w:w="43" w:type="dxa"/>
            </w:tcMar>
          </w:tcPr>
          <w:p w:rsidR="00107C74" w:rsidRPr="0069457B" w:rsidRDefault="00107C74" w:rsidP="00003CD5">
            <w:pPr>
              <w:pStyle w:val="TableContents"/>
              <w:snapToGrid w:val="0"/>
              <w:ind w:right="47"/>
              <w:jc w:val="center"/>
              <w:rPr>
                <w:rFonts w:ascii="Arial Unicode MS" w:eastAsia="Arial Unicode MS" w:hAnsi="Arial Unicode MS" w:cs="Arial Unicode MS"/>
                <w:b/>
                <w:bC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C. NHỜ THU/</w:t>
            </w:r>
            <w:r w:rsidRPr="0069457B">
              <w:rPr>
                <w:rFonts w:ascii="Arial Unicode MS" w:eastAsia="Arial Unicode MS" w:hAnsi="Arial Unicode MS" w:cs="Arial Unicode MS"/>
                <w:b/>
                <w:bCs/>
                <w:i/>
                <w:color w:val="FFFFFF" w:themeColor="background1"/>
                <w:sz w:val="20"/>
                <w:szCs w:val="20"/>
              </w:rPr>
              <w:t>COLLECTION</w:t>
            </w:r>
          </w:p>
          <w:p w:rsidR="00107C74" w:rsidRPr="0069457B" w:rsidRDefault="00107C74" w:rsidP="00003CD5">
            <w:pPr>
              <w:pStyle w:val="TableContents"/>
              <w:snapToGrid w:val="0"/>
              <w:ind w:right="47"/>
              <w:jc w:val="center"/>
              <w:rPr>
                <w:rFonts w:ascii="Arial Unicode MS" w:eastAsia="Arial Unicode MS" w:hAnsi="Arial Unicode MS" w:cs="Arial Unicode MS"/>
                <w:b/>
                <w:bC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(Biểu phí chưa bao gồm VAT/</w:t>
            </w:r>
            <w:r w:rsidRPr="0069457B">
              <w:rPr>
                <w:rFonts w:ascii="Arial Unicode MS" w:eastAsia="Arial Unicode MS" w:hAnsi="Arial Unicode MS" w:cs="Arial Unicode MS"/>
                <w:b/>
                <w:bCs/>
                <w:i/>
                <w:color w:val="FFFFFF" w:themeColor="background1"/>
                <w:sz w:val="20"/>
                <w:szCs w:val="20"/>
              </w:rPr>
              <w:t>Fees with VAT excluded)</w:t>
            </w:r>
          </w:p>
        </w:tc>
      </w:tr>
      <w:tr w:rsidR="00107C74" w:rsidRPr="00013384" w:rsidTr="0069457B">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I</w:t>
            </w:r>
            <w:r w:rsidRPr="00013384">
              <w:rPr>
                <w:rFonts w:ascii="Arial Unicode MS" w:eastAsia="Arial Unicode MS" w:hAnsi="Arial Unicode MS" w:cs="Arial Unicode MS"/>
                <w:b/>
                <w:bCs/>
                <w:sz w:val="20"/>
                <w:szCs w:val="20"/>
              </w:rPr>
              <w:t>.</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Nhờ thu gửi đến/</w:t>
            </w:r>
            <w:r w:rsidRPr="00013384">
              <w:rPr>
                <w:rFonts w:ascii="Arial Unicode MS" w:eastAsia="Arial Unicode MS" w:hAnsi="Arial Unicode MS" w:cs="Arial Unicode MS"/>
                <w:b/>
                <w:bCs/>
                <w:i/>
                <w:sz w:val="20"/>
                <w:szCs w:val="20"/>
              </w:rPr>
              <w:t>Inward collection</w:t>
            </w:r>
          </w:p>
        </w:tc>
      </w:tr>
      <w:tr w:rsidR="00107C74" w:rsidRPr="00013384" w:rsidTr="0069457B">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9573" w:type="dxa"/>
            <w:gridSpan w:val="2"/>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sz w:val="20"/>
                <w:szCs w:val="20"/>
              </w:rPr>
              <w:t>Nhận và xử lý nhờ thu/</w:t>
            </w:r>
            <w:r w:rsidRPr="00013384">
              <w:rPr>
                <w:rFonts w:ascii="Arial Unicode MS" w:eastAsia="Arial Unicode MS" w:hAnsi="Arial Unicode MS" w:cs="Arial Unicode MS"/>
                <w:i/>
                <w:sz w:val="20"/>
                <w:szCs w:val="20"/>
              </w:rPr>
              <w:t>Receiving and handling collection request</w:t>
            </w:r>
          </w:p>
        </w:tc>
      </w:tr>
      <w:tr w:rsidR="00107C74" w:rsidRPr="00013384" w:rsidTr="00BF0094">
        <w:trPr>
          <w:trHeight w:val="57"/>
        </w:trPr>
        <w:tc>
          <w:tcPr>
            <w:tcW w:w="634" w:type="dxa"/>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EA3333"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EA3333">
              <w:rPr>
                <w:rFonts w:ascii="Arial Unicode MS" w:eastAsia="Arial Unicode MS" w:hAnsi="Arial Unicode MS" w:cs="Arial Unicode MS"/>
                <w:sz w:val="20"/>
                <w:szCs w:val="20"/>
              </w:rPr>
              <w:t>Séc/check/cheque</w:t>
            </w:r>
          </w:p>
        </w:tc>
        <w:tc>
          <w:tcPr>
            <w:tcW w:w="4536" w:type="dxa"/>
            <w:tcMar>
              <w:top w:w="14" w:type="dxa"/>
              <w:left w:w="43" w:type="dxa"/>
              <w:bottom w:w="14" w:type="dxa"/>
              <w:right w:w="43" w:type="dxa"/>
            </w:tcMar>
          </w:tcPr>
          <w:p w:rsidR="00107C74" w:rsidRPr="00EA3333" w:rsidRDefault="00107C74" w:rsidP="00003CD5">
            <w:pPr>
              <w:pStyle w:val="TableContents"/>
              <w:snapToGrid w:val="0"/>
              <w:ind w:right="88"/>
              <w:jc w:val="both"/>
              <w:rPr>
                <w:rFonts w:ascii="Arial Unicode MS" w:eastAsia="Arial Unicode MS" w:hAnsi="Arial Unicode MS" w:cs="Arial Unicode MS"/>
                <w:sz w:val="20"/>
                <w:szCs w:val="20"/>
              </w:rPr>
            </w:pPr>
            <w:r w:rsidRPr="00EA3333">
              <w:rPr>
                <w:rFonts w:ascii="Arial Unicode MS" w:eastAsia="Arial Unicode MS" w:hAnsi="Arial Unicode MS" w:cs="Arial Unicode MS"/>
                <w:sz w:val="20"/>
                <w:szCs w:val="20"/>
              </w:rPr>
              <w:t xml:space="preserve">5 USD/01 tờ; </w:t>
            </w:r>
            <w:r w:rsidRPr="00EA3333">
              <w:rPr>
                <w:rFonts w:ascii="Arial Unicode MS" w:eastAsia="Arial Unicode MS" w:hAnsi="Arial Unicode MS" w:cs="Arial Unicode MS"/>
                <w:i/>
                <w:sz w:val="20"/>
                <w:szCs w:val="20"/>
              </w:rPr>
              <w:t>5 USD/sheet</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Bộ chứng từ nhờ thu nhập khẩu</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Inward documentary collection</w:t>
            </w:r>
          </w:p>
        </w:tc>
        <w:tc>
          <w:tcPr>
            <w:tcW w:w="4536"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Thông báo BCT nhờ thu/</w:t>
            </w:r>
            <w:r w:rsidRPr="00013384">
              <w:rPr>
                <w:rFonts w:ascii="Arial Unicode MS" w:eastAsia="Arial Unicode MS" w:hAnsi="Arial Unicode MS" w:cs="Arial Unicode MS"/>
                <w:i/>
                <w:sz w:val="20"/>
                <w:szCs w:val="20"/>
              </w:rPr>
              <w:t>Notification of inward documentary collection:</w:t>
            </w:r>
            <w:r w:rsidRPr="00013384">
              <w:rPr>
                <w:rFonts w:ascii="Arial Unicode MS" w:eastAsia="Arial Unicode MS" w:hAnsi="Arial Unicode MS" w:cs="Arial Unicode MS"/>
                <w:sz w:val="20"/>
                <w:szCs w:val="20"/>
              </w:rPr>
              <w:t xml:space="preserve"> 10 USD </w:t>
            </w:r>
          </w:p>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Thông báo tu chỉnh nhờ thu/</w:t>
            </w:r>
            <w:r w:rsidRPr="00013384">
              <w:rPr>
                <w:rFonts w:ascii="Arial Unicode MS" w:eastAsia="Arial Unicode MS" w:hAnsi="Arial Unicode MS" w:cs="Arial Unicode MS"/>
                <w:i/>
                <w:sz w:val="20"/>
                <w:szCs w:val="20"/>
              </w:rPr>
              <w:t>Notification of inward documentary collection amendment:</w:t>
            </w:r>
            <w:r w:rsidRPr="00013384">
              <w:rPr>
                <w:rFonts w:ascii="Arial Unicode MS" w:eastAsia="Arial Unicode MS" w:hAnsi="Arial Unicode MS" w:cs="Arial Unicode MS"/>
                <w:sz w:val="20"/>
                <w:szCs w:val="20"/>
              </w:rPr>
              <w:t xml:space="preserve"> 5 USD</w:t>
            </w:r>
          </w:p>
        </w:tc>
      </w:tr>
      <w:tr w:rsidR="00107C74" w:rsidRPr="00013384" w:rsidTr="0069457B">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9573" w:type="dxa"/>
            <w:gridSpan w:val="2"/>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Thanh toán kết quả nhờ thu/</w:t>
            </w:r>
            <w:r w:rsidRPr="00013384">
              <w:rPr>
                <w:rFonts w:ascii="Arial Unicode MS" w:eastAsia="Arial Unicode MS" w:hAnsi="Arial Unicode MS" w:cs="Arial Unicode MS"/>
                <w:i/>
                <w:sz w:val="20"/>
                <w:szCs w:val="20"/>
              </w:rPr>
              <w:t>Settlement of inward collection</w:t>
            </w:r>
          </w:p>
        </w:tc>
      </w:tr>
      <w:tr w:rsidR="00107C74" w:rsidRPr="00013384" w:rsidTr="00BF0094">
        <w:tc>
          <w:tcPr>
            <w:tcW w:w="634" w:type="dxa"/>
            <w:vMerge w:val="restart"/>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890AE7"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890AE7">
              <w:rPr>
                <w:rFonts w:ascii="Arial Unicode MS" w:eastAsia="Arial Unicode MS" w:hAnsi="Arial Unicode MS" w:cs="Arial Unicode MS"/>
                <w:sz w:val="20"/>
                <w:szCs w:val="20"/>
              </w:rPr>
              <w:t>Séc/check/cheque</w:t>
            </w:r>
          </w:p>
        </w:tc>
        <w:tc>
          <w:tcPr>
            <w:tcW w:w="4536" w:type="dxa"/>
            <w:tcMar>
              <w:top w:w="14" w:type="dxa"/>
              <w:left w:w="43" w:type="dxa"/>
              <w:bottom w:w="14" w:type="dxa"/>
              <w:right w:w="43" w:type="dxa"/>
            </w:tcMar>
          </w:tcPr>
          <w:p w:rsidR="00107C74" w:rsidRPr="00890AE7" w:rsidRDefault="00107C74" w:rsidP="00003CD5">
            <w:pPr>
              <w:pStyle w:val="TableContents"/>
              <w:snapToGrid w:val="0"/>
              <w:ind w:right="88"/>
              <w:jc w:val="both"/>
              <w:rPr>
                <w:rFonts w:ascii="Arial Unicode MS" w:eastAsia="Arial Unicode MS" w:hAnsi="Arial Unicode MS" w:cs="Arial Unicode MS"/>
                <w:sz w:val="20"/>
                <w:szCs w:val="20"/>
              </w:rPr>
            </w:pPr>
            <w:r w:rsidRPr="00890AE7">
              <w:rPr>
                <w:rFonts w:ascii="Arial Unicode MS" w:eastAsia="Arial Unicode MS" w:hAnsi="Arial Unicode MS" w:cs="Arial Unicode MS"/>
                <w:sz w:val="20"/>
                <w:szCs w:val="20"/>
              </w:rPr>
              <w:t>0,15% trên giá trị thanh toán</w:t>
            </w:r>
          </w:p>
          <w:p w:rsidR="00107C74" w:rsidRPr="00890AE7" w:rsidRDefault="00107C74" w:rsidP="00003CD5">
            <w:pPr>
              <w:pStyle w:val="TableContents"/>
              <w:snapToGrid w:val="0"/>
              <w:ind w:right="88"/>
              <w:jc w:val="both"/>
              <w:rPr>
                <w:rFonts w:ascii="Arial Unicode MS" w:eastAsia="Arial Unicode MS" w:hAnsi="Arial Unicode MS" w:cs="Arial Unicode MS"/>
                <w:i/>
                <w:sz w:val="20"/>
                <w:szCs w:val="20"/>
              </w:rPr>
            </w:pPr>
            <w:r w:rsidRPr="00890AE7">
              <w:rPr>
                <w:rFonts w:ascii="Arial Unicode MS" w:eastAsia="Arial Unicode MS" w:hAnsi="Arial Unicode MS" w:cs="Arial Unicode MS"/>
                <w:i/>
                <w:sz w:val="20"/>
                <w:szCs w:val="20"/>
              </w:rPr>
              <w:t>0,15% on collected amount;</w:t>
            </w:r>
          </w:p>
          <w:p w:rsidR="00107C74" w:rsidRPr="00890AE7" w:rsidRDefault="00107C74" w:rsidP="00003CD5">
            <w:pPr>
              <w:pStyle w:val="TableContents"/>
              <w:ind w:right="88"/>
              <w:jc w:val="both"/>
              <w:rPr>
                <w:rFonts w:ascii="Arial Unicode MS" w:eastAsia="Arial Unicode MS" w:hAnsi="Arial Unicode MS" w:cs="Arial Unicode MS"/>
                <w:sz w:val="20"/>
                <w:szCs w:val="20"/>
              </w:rPr>
            </w:pPr>
            <w:r w:rsidRPr="00890AE7">
              <w:rPr>
                <w:rFonts w:ascii="Arial Unicode MS" w:eastAsia="Arial Unicode MS" w:hAnsi="Arial Unicode MS" w:cs="Arial Unicode MS"/>
                <w:sz w:val="20"/>
                <w:szCs w:val="20"/>
              </w:rPr>
              <w:t>TT/</w:t>
            </w:r>
            <w:r w:rsidRPr="00890AE7">
              <w:rPr>
                <w:rFonts w:ascii="Arial Unicode MS" w:eastAsia="Arial Unicode MS" w:hAnsi="Arial Unicode MS" w:cs="Arial Unicode MS"/>
                <w:i/>
                <w:sz w:val="20"/>
                <w:szCs w:val="20"/>
              </w:rPr>
              <w:t>Min:</w:t>
            </w:r>
            <w:r w:rsidRPr="00890AE7">
              <w:rPr>
                <w:rFonts w:ascii="Arial Unicode MS" w:eastAsia="Arial Unicode MS" w:hAnsi="Arial Unicode MS" w:cs="Arial Unicode MS"/>
                <w:sz w:val="20"/>
                <w:szCs w:val="20"/>
              </w:rPr>
              <w:t xml:space="preserve"> 5 USD; TĐ/</w:t>
            </w:r>
            <w:r w:rsidRPr="00890AE7">
              <w:rPr>
                <w:rFonts w:ascii="Arial Unicode MS" w:eastAsia="Arial Unicode MS" w:hAnsi="Arial Unicode MS" w:cs="Arial Unicode MS"/>
                <w:i/>
                <w:sz w:val="20"/>
                <w:szCs w:val="20"/>
              </w:rPr>
              <w:t>Max:</w:t>
            </w:r>
            <w:r w:rsidRPr="00890AE7">
              <w:rPr>
                <w:rFonts w:ascii="Arial Unicode MS" w:eastAsia="Arial Unicode MS" w:hAnsi="Arial Unicode MS" w:cs="Arial Unicode MS"/>
                <w:sz w:val="20"/>
                <w:szCs w:val="20"/>
              </w:rPr>
              <w:t xml:space="preserve"> 10 USD</w:t>
            </w:r>
          </w:p>
        </w:tc>
      </w:tr>
      <w:tr w:rsidR="00107C74" w:rsidRPr="00013384" w:rsidTr="00BF0094">
        <w:tc>
          <w:tcPr>
            <w:tcW w:w="634" w:type="dxa"/>
            <w:vMerge/>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Bộ chứng từ nhờ thu nhập khẩu</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Inward documentary collection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0,15% trên số tiền thanh toán</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0,15% on collected amount;</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15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Phí quản lý bộ chứng từ nhờ thu</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Documentary collection in custody</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p>
        </w:tc>
      </w:tr>
      <w:tr w:rsidR="00107C74" w:rsidRPr="00013384" w:rsidTr="00BF0094">
        <w:tc>
          <w:tcPr>
            <w:tcW w:w="634" w:type="dxa"/>
            <w:vMerge w:val="restart"/>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i/>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D/P sau 10 ngày kể từ ngày thông báo</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D/P unpaid after 10 days from notification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BF0094">
        <w:tc>
          <w:tcPr>
            <w:tcW w:w="634" w:type="dxa"/>
            <w:vMerge/>
            <w:tcMar>
              <w:top w:w="14" w:type="dxa"/>
              <w:left w:w="43" w:type="dxa"/>
              <w:bottom w:w="14" w:type="dxa"/>
              <w:right w:w="43" w:type="dxa"/>
            </w:tcMar>
          </w:tcPr>
          <w:p w:rsidR="00107C74" w:rsidRPr="00013384" w:rsidRDefault="00107C74" w:rsidP="00003CD5">
            <w:pPr>
              <w:pStyle w:val="TableContents"/>
              <w:snapToGrid w:val="0"/>
              <w:jc w:val="both"/>
              <w:rPr>
                <w:rFonts w:ascii="Arial Unicode MS" w:eastAsia="Arial Unicode MS" w:hAnsi="Arial Unicode MS" w:cs="Arial Unicode MS"/>
                <w:i/>
                <w:sz w:val="20"/>
                <w:szCs w:val="20"/>
              </w:rPr>
            </w:pPr>
          </w:p>
        </w:tc>
        <w:tc>
          <w:tcPr>
            <w:tcW w:w="5037" w:type="dxa"/>
            <w:tcMar>
              <w:top w:w="14" w:type="dxa"/>
              <w:left w:w="43" w:type="dxa"/>
              <w:bottom w:w="14" w:type="dxa"/>
              <w:right w:w="43" w:type="dxa"/>
            </w:tcMar>
          </w:tcPr>
          <w:p w:rsidR="00107C74" w:rsidRPr="00013384" w:rsidRDefault="00107C74" w:rsidP="00107C74">
            <w:pPr>
              <w:pStyle w:val="TableContents"/>
              <w:numPr>
                <w:ilvl w:val="0"/>
                <w:numId w:val="1"/>
              </w:numPr>
              <w:snapToGrid w:val="0"/>
              <w:ind w:left="266" w:right="88" w:hanging="270"/>
              <w:contextualSpacing/>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D/A trễ hạn thanh toán 05 ngày trở lên</w:t>
            </w:r>
          </w:p>
          <w:p w:rsidR="00107C74" w:rsidRPr="00013384" w:rsidRDefault="00107C74" w:rsidP="00003CD5">
            <w:pPr>
              <w:pStyle w:val="TableContents"/>
              <w:snapToGrid w:val="0"/>
              <w:ind w:left="266" w:right="88"/>
              <w:contextualSpacing/>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D/A payment after 5 days from maturity date</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4.</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Từ chối thanh toán nhờ thu nhập khẩu</w:t>
            </w:r>
          </w:p>
          <w:p w:rsidR="00107C74" w:rsidRPr="00013384" w:rsidRDefault="00107C74" w:rsidP="00003CD5">
            <w:pPr>
              <w:pStyle w:val="TableContents"/>
              <w:snapToGrid w:val="0"/>
              <w:ind w:right="47"/>
              <w:jc w:val="both"/>
              <w:rPr>
                <w:rFonts w:ascii="Arial Unicode MS" w:eastAsia="Arial Unicode MS" w:hAnsi="Arial Unicode MS" w:cs="Arial Unicode MS"/>
                <w:b/>
                <w:i/>
                <w:sz w:val="20"/>
                <w:szCs w:val="20"/>
              </w:rPr>
            </w:pPr>
            <w:r w:rsidRPr="00013384">
              <w:rPr>
                <w:rFonts w:ascii="Arial Unicode MS" w:eastAsia="Arial Unicode MS" w:hAnsi="Arial Unicode MS" w:cs="Arial Unicode MS"/>
                <w:i/>
                <w:sz w:val="20"/>
                <w:szCs w:val="20"/>
              </w:rPr>
              <w:t>Inward collection refusal</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Thu theo thực tế phát sinh</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Actual cost to be charged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Chuyển tiếp Bộ chứng từ nhờ thu qua NH khác theo yêu cầu ngân hàng nhờ thu/người mua/</w:t>
            </w:r>
            <w:r w:rsidRPr="00013384">
              <w:rPr>
                <w:rFonts w:ascii="Arial Unicode MS" w:eastAsia="Arial Unicode MS" w:hAnsi="Arial Unicode MS" w:cs="Arial Unicode MS"/>
                <w:i/>
                <w:sz w:val="20"/>
                <w:szCs w:val="20"/>
              </w:rPr>
              <w:t>Handling - over collection documents to other bank as per request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20 USD + chi phí thực tế phát sinh</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20 USD plus actual cost to be charged</w:t>
            </w:r>
          </w:p>
        </w:tc>
      </w:tr>
      <w:tr w:rsidR="00107C74" w:rsidRPr="00013384" w:rsidTr="0069457B">
        <w:trPr>
          <w:trHeight w:val="56"/>
        </w:trPr>
        <w:tc>
          <w:tcPr>
            <w:tcW w:w="634" w:type="dxa"/>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II</w:t>
            </w:r>
            <w:r w:rsidRPr="00013384">
              <w:rPr>
                <w:rFonts w:ascii="Arial Unicode MS" w:eastAsia="Arial Unicode MS" w:hAnsi="Arial Unicode MS" w:cs="Arial Unicode MS"/>
                <w:b/>
                <w:bCs/>
                <w:sz w:val="20"/>
                <w:szCs w:val="20"/>
              </w:rPr>
              <w:t>.</w:t>
            </w:r>
          </w:p>
        </w:tc>
        <w:tc>
          <w:tcPr>
            <w:tcW w:w="9573" w:type="dxa"/>
            <w:gridSpan w:val="2"/>
            <w:shd w:val="clear" w:color="auto" w:fill="D9D9D9" w:themeFill="background1" w:themeFillShade="D9"/>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
                <w:bCs/>
                <w:sz w:val="20"/>
                <w:szCs w:val="20"/>
              </w:rPr>
            </w:pPr>
            <w:r w:rsidRPr="00013384">
              <w:rPr>
                <w:rFonts w:ascii="Arial Unicode MS" w:eastAsia="Arial Unicode MS" w:hAnsi="Arial Unicode MS" w:cs="Arial Unicode MS"/>
                <w:b/>
                <w:bCs/>
                <w:sz w:val="20"/>
                <w:szCs w:val="20"/>
              </w:rPr>
              <w:t>Nhờ thu gửi đi/</w:t>
            </w:r>
            <w:r w:rsidRPr="00013384">
              <w:rPr>
                <w:rFonts w:ascii="Arial Unicode MS" w:eastAsia="Arial Unicode MS" w:hAnsi="Arial Unicode MS" w:cs="Arial Unicode MS"/>
                <w:b/>
                <w:bCs/>
                <w:i/>
                <w:sz w:val="20"/>
                <w:szCs w:val="20"/>
              </w:rPr>
              <w:t>Outward collection</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Phí xử lý BCT nhờ thu</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Handling documents under collection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USD/bộ chứng từ</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10 USD/set of docs</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Tra soát nhờ thu/</w:t>
            </w:r>
            <w:r w:rsidRPr="00013384">
              <w:rPr>
                <w:rFonts w:ascii="Arial Unicode MS" w:eastAsia="Arial Unicode MS" w:hAnsi="Arial Unicode MS" w:cs="Arial Unicode MS"/>
                <w:i/>
                <w:sz w:val="20"/>
                <w:szCs w:val="20"/>
              </w:rPr>
              <w:t>Tracer of collection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USD/lần</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Sửa đổi chỉ thị nhờ thu theo yêu cầu</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Amendment of collection instruction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USD/lần</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4.</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 xml:space="preserve">Thanh toán kết quả nhờ thu </w:t>
            </w:r>
          </w:p>
          <w:p w:rsidR="00107C74" w:rsidRPr="00013384" w:rsidRDefault="00107C74" w:rsidP="00003CD5">
            <w:pPr>
              <w:pStyle w:val="TableContents"/>
              <w:snapToGrid w:val="0"/>
              <w:ind w:right="47"/>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Settlement of collection</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0,15% trên số tiền giữ/báo có</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0,15% on credit amount;</w:t>
            </w:r>
          </w:p>
          <w:p w:rsidR="00107C74" w:rsidRPr="00013384" w:rsidRDefault="00107C74" w:rsidP="00003CD5">
            <w:pPr>
              <w:pStyle w:val="TableContents"/>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TT/</w:t>
            </w:r>
            <w:r w:rsidRPr="00013384">
              <w:rPr>
                <w:rFonts w:ascii="Arial Unicode MS" w:eastAsia="Arial Unicode MS" w:hAnsi="Arial Unicode MS" w:cs="Arial Unicode MS"/>
                <w:i/>
                <w:sz w:val="20"/>
                <w:szCs w:val="20"/>
              </w:rPr>
              <w:t>Min:</w:t>
            </w:r>
            <w:r w:rsidRPr="00013384">
              <w:rPr>
                <w:rFonts w:ascii="Arial Unicode MS" w:eastAsia="Arial Unicode MS" w:hAnsi="Arial Unicode MS" w:cs="Arial Unicode MS"/>
                <w:sz w:val="20"/>
                <w:szCs w:val="20"/>
              </w:rPr>
              <w:t xml:space="preserve"> 15 USD; TĐ/</w:t>
            </w:r>
            <w:r w:rsidRPr="00013384">
              <w:rPr>
                <w:rFonts w:ascii="Arial Unicode MS" w:eastAsia="Arial Unicode MS" w:hAnsi="Arial Unicode MS" w:cs="Arial Unicode MS"/>
                <w:i/>
                <w:sz w:val="20"/>
                <w:szCs w:val="20"/>
              </w:rPr>
              <w:t>Max:</w:t>
            </w:r>
            <w:r w:rsidRPr="00013384">
              <w:rPr>
                <w:rFonts w:ascii="Arial Unicode MS" w:eastAsia="Arial Unicode MS" w:hAnsi="Arial Unicode MS" w:cs="Arial Unicode MS"/>
                <w:sz w:val="20"/>
                <w:szCs w:val="20"/>
              </w:rPr>
              <w:t xml:space="preserve"> 200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5.</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Hủy nhờ thu theo yêu cầu của người nhờ thu/</w:t>
            </w:r>
            <w:r w:rsidRPr="00013384">
              <w:rPr>
                <w:rFonts w:ascii="Arial Unicode MS" w:eastAsia="Arial Unicode MS" w:hAnsi="Arial Unicode MS" w:cs="Arial Unicode MS"/>
                <w:i/>
                <w:sz w:val="20"/>
                <w:szCs w:val="20"/>
              </w:rPr>
              <w:t>Cancellation of collection as per drawer’s request</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 + chi phí thực tế phát sinh</w:t>
            </w:r>
          </w:p>
          <w:p w:rsidR="00107C74" w:rsidRPr="00013384" w:rsidRDefault="00107C74" w:rsidP="00003CD5">
            <w:pPr>
              <w:pStyle w:val="TableContents"/>
              <w:snapToGrid w:val="0"/>
              <w:ind w:right="88"/>
              <w:jc w:val="both"/>
              <w:rPr>
                <w:rFonts w:ascii="Arial Unicode MS" w:eastAsia="Arial Unicode MS" w:hAnsi="Arial Unicode MS" w:cs="Arial Unicode MS"/>
                <w:i/>
                <w:sz w:val="20"/>
                <w:szCs w:val="20"/>
              </w:rPr>
            </w:pPr>
            <w:r w:rsidRPr="00013384">
              <w:rPr>
                <w:rFonts w:ascii="Arial Unicode MS" w:eastAsia="Arial Unicode MS" w:hAnsi="Arial Unicode MS" w:cs="Arial Unicode MS"/>
                <w:i/>
                <w:sz w:val="20"/>
                <w:szCs w:val="20"/>
              </w:rPr>
              <w:t>10 USD plus actual cost</w:t>
            </w:r>
          </w:p>
        </w:tc>
      </w:tr>
      <w:tr w:rsidR="00107C74" w:rsidRPr="00013384" w:rsidTr="0069457B">
        <w:trPr>
          <w:trHeight w:val="507"/>
        </w:trPr>
        <w:tc>
          <w:tcPr>
            <w:tcW w:w="10207" w:type="dxa"/>
            <w:gridSpan w:val="3"/>
            <w:shd w:val="clear" w:color="auto" w:fill="0070C0"/>
            <w:tcMar>
              <w:top w:w="14" w:type="dxa"/>
              <w:left w:w="43" w:type="dxa"/>
              <w:bottom w:w="14" w:type="dxa"/>
              <w:right w:w="43" w:type="dxa"/>
            </w:tcMar>
          </w:tcPr>
          <w:p w:rsidR="00107C74" w:rsidRPr="0069457B" w:rsidRDefault="00107C74" w:rsidP="00003CD5">
            <w:pPr>
              <w:pStyle w:val="TableContents"/>
              <w:snapToGrid w:val="0"/>
              <w:ind w:right="43"/>
              <w:jc w:val="center"/>
              <w:rPr>
                <w:rFonts w:ascii="Arial Unicode MS" w:eastAsia="Arial Unicode MS" w:hAnsi="Arial Unicode MS" w:cs="Arial Unicode MS"/>
                <w:b/>
                <w:bCs/>
                <w:i/>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D. ĐIỆN PHÍ QUỐC TẾ/</w:t>
            </w:r>
            <w:r w:rsidRPr="0069457B">
              <w:rPr>
                <w:rFonts w:ascii="Arial Unicode MS" w:eastAsia="Arial Unicode MS" w:hAnsi="Arial Unicode MS" w:cs="Arial Unicode MS"/>
                <w:b/>
                <w:bCs/>
                <w:i/>
                <w:color w:val="FFFFFF" w:themeColor="background1"/>
                <w:sz w:val="20"/>
                <w:szCs w:val="20"/>
              </w:rPr>
              <w:t>INTERNATIONAL CABLE FEES</w:t>
            </w:r>
          </w:p>
          <w:p w:rsidR="00107C74" w:rsidRPr="0069457B" w:rsidRDefault="00107C74" w:rsidP="00003CD5">
            <w:pPr>
              <w:pStyle w:val="TableContents"/>
              <w:snapToGrid w:val="0"/>
              <w:ind w:right="43"/>
              <w:jc w:val="center"/>
              <w:rPr>
                <w:rFonts w:ascii="Arial Unicode MS" w:eastAsia="Arial Unicode MS" w:hAnsi="Arial Unicode MS" w:cs="Arial Unicode M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(Biểu phí chưa bao gồm VAT/</w:t>
            </w:r>
            <w:r w:rsidRPr="0069457B">
              <w:rPr>
                <w:rFonts w:ascii="Arial Unicode MS" w:eastAsia="Arial Unicode MS" w:hAnsi="Arial Unicode MS" w:cs="Arial Unicode MS"/>
                <w:b/>
                <w:bCs/>
                <w:i/>
                <w:color w:val="FFFFFF" w:themeColor="background1"/>
                <w:sz w:val="20"/>
                <w:szCs w:val="20"/>
              </w:rPr>
              <w:t>Fees with VAT excluded)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bCs/>
                <w:sz w:val="20"/>
                <w:szCs w:val="20"/>
              </w:rPr>
            </w:pPr>
            <w:r w:rsidRPr="00013384">
              <w:rPr>
                <w:rFonts w:ascii="Arial Unicode MS" w:eastAsia="Arial Unicode MS" w:hAnsi="Arial Unicode MS" w:cs="Arial Unicode MS"/>
                <w:bCs/>
                <w:sz w:val="20"/>
                <w:szCs w:val="20"/>
              </w:rPr>
              <w:t>Telex</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Thu theo thực tế phát sinh</w:t>
            </w:r>
          </w:p>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i/>
                <w:sz w:val="20"/>
                <w:szCs w:val="20"/>
              </w:rPr>
              <w:t>Actual cost to be charged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Phát hành thư tín dụng/</w:t>
            </w:r>
            <w:r w:rsidRPr="00013384">
              <w:rPr>
                <w:rFonts w:ascii="Arial Unicode MS" w:eastAsia="Arial Unicode MS" w:hAnsi="Arial Unicode MS" w:cs="Arial Unicode MS"/>
                <w:i/>
                <w:sz w:val="20"/>
                <w:szCs w:val="20"/>
              </w:rPr>
              <w:t>L/C issuance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30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3.</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Tu chỉnh thư tín dụng/</w:t>
            </w:r>
            <w:r w:rsidRPr="00013384">
              <w:rPr>
                <w:rFonts w:ascii="Arial Unicode MS" w:eastAsia="Arial Unicode MS" w:hAnsi="Arial Unicode MS" w:cs="Arial Unicode MS"/>
                <w:i/>
                <w:sz w:val="20"/>
                <w:szCs w:val="20"/>
              </w:rPr>
              <w:t>L/C amendment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15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4.</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Phát hành thư BL/</w:t>
            </w:r>
            <w:r w:rsidRPr="00013384">
              <w:rPr>
                <w:rFonts w:ascii="Arial Unicode MS" w:eastAsia="Arial Unicode MS" w:hAnsi="Arial Unicode MS" w:cs="Arial Unicode MS"/>
                <w:i/>
                <w:sz w:val="20"/>
                <w:szCs w:val="20"/>
              </w:rPr>
              <w:t>Guarantee issuance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20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5.</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Tu chỉnh/hủy BL/</w:t>
            </w:r>
            <w:r w:rsidRPr="00013384">
              <w:rPr>
                <w:rFonts w:ascii="Arial Unicode MS" w:eastAsia="Arial Unicode MS" w:hAnsi="Arial Unicode MS" w:cs="Arial Unicode MS"/>
                <w:i/>
                <w:sz w:val="20"/>
                <w:szCs w:val="20"/>
              </w:rPr>
              <w:t>Amendment/cancellation of guarantee (*)</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6.</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Chuyển tiền/</w:t>
            </w:r>
            <w:r w:rsidRPr="00013384">
              <w:rPr>
                <w:rFonts w:ascii="Arial Unicode MS" w:eastAsia="Arial Unicode MS" w:hAnsi="Arial Unicode MS" w:cs="Arial Unicode MS"/>
                <w:i/>
                <w:sz w:val="20"/>
                <w:szCs w:val="20"/>
              </w:rPr>
              <w:t>T/T remitance</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7 USD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7.</w:t>
            </w:r>
          </w:p>
        </w:tc>
        <w:tc>
          <w:tcPr>
            <w:tcW w:w="5037" w:type="dxa"/>
            <w:tcMar>
              <w:top w:w="14" w:type="dxa"/>
              <w:left w:w="43" w:type="dxa"/>
              <w:bottom w:w="14" w:type="dxa"/>
              <w:right w:w="43" w:type="dxa"/>
            </w:tcMar>
          </w:tcPr>
          <w:p w:rsidR="00107C74" w:rsidRPr="00013384" w:rsidRDefault="00107C74" w:rsidP="00003CD5">
            <w:pPr>
              <w:pStyle w:val="TableContents"/>
              <w:snapToGrid w:val="0"/>
              <w:ind w:right="47"/>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Khác/</w:t>
            </w:r>
            <w:r w:rsidRPr="00013384">
              <w:rPr>
                <w:rFonts w:ascii="Arial Unicode MS" w:eastAsia="Arial Unicode MS" w:hAnsi="Arial Unicode MS" w:cs="Arial Unicode MS"/>
                <w:i/>
                <w:sz w:val="20"/>
                <w:szCs w:val="20"/>
              </w:rPr>
              <w:t>Others</w:t>
            </w:r>
          </w:p>
        </w:tc>
        <w:tc>
          <w:tcPr>
            <w:tcW w:w="4536" w:type="dxa"/>
            <w:tcMar>
              <w:top w:w="14" w:type="dxa"/>
              <w:left w:w="43" w:type="dxa"/>
              <w:bottom w:w="14" w:type="dxa"/>
              <w:right w:w="43" w:type="dxa"/>
            </w:tcMar>
          </w:tcPr>
          <w:p w:rsidR="00107C74" w:rsidRPr="00013384" w:rsidRDefault="00107C74" w:rsidP="00003CD5">
            <w:pPr>
              <w:pStyle w:val="TableContents"/>
              <w:snapToGrid w:val="0"/>
              <w:ind w:right="88"/>
              <w:jc w:val="both"/>
              <w:rPr>
                <w:rFonts w:ascii="Arial Unicode MS" w:eastAsia="Arial Unicode MS" w:hAnsi="Arial Unicode MS" w:cs="Arial Unicode MS"/>
                <w:sz w:val="20"/>
                <w:szCs w:val="20"/>
              </w:rPr>
            </w:pPr>
            <w:r w:rsidRPr="00013384">
              <w:rPr>
                <w:rFonts w:ascii="Arial Unicode MS" w:eastAsia="Arial Unicode MS" w:hAnsi="Arial Unicode MS" w:cs="Arial Unicode MS"/>
                <w:sz w:val="20"/>
                <w:szCs w:val="20"/>
              </w:rPr>
              <w:t>10 USD</w:t>
            </w:r>
          </w:p>
        </w:tc>
      </w:tr>
      <w:tr w:rsidR="00107C74" w:rsidRPr="00013384" w:rsidTr="0069457B">
        <w:tc>
          <w:tcPr>
            <w:tcW w:w="10207" w:type="dxa"/>
            <w:gridSpan w:val="3"/>
            <w:shd w:val="clear" w:color="auto" w:fill="0070C0"/>
            <w:tcMar>
              <w:top w:w="14" w:type="dxa"/>
              <w:left w:w="43" w:type="dxa"/>
              <w:bottom w:w="14" w:type="dxa"/>
              <w:right w:w="43" w:type="dxa"/>
            </w:tcMar>
          </w:tcPr>
          <w:p w:rsidR="00107C74" w:rsidRPr="0069457B" w:rsidRDefault="00107C74" w:rsidP="00003CD5">
            <w:pPr>
              <w:pStyle w:val="TableContents"/>
              <w:snapToGrid w:val="0"/>
              <w:ind w:right="43"/>
              <w:jc w:val="center"/>
              <w:rPr>
                <w:rFonts w:ascii="Arial Unicode MS" w:eastAsia="Arial Unicode MS" w:hAnsi="Arial Unicode MS" w:cs="Arial Unicode MS"/>
                <w:b/>
                <w:bC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E. PHÍ KHÁC/OTHER FEES</w:t>
            </w:r>
          </w:p>
          <w:p w:rsidR="00107C74" w:rsidRPr="0069457B" w:rsidRDefault="00107C74" w:rsidP="00003CD5">
            <w:pPr>
              <w:pStyle w:val="TableContents"/>
              <w:snapToGrid w:val="0"/>
              <w:ind w:right="43"/>
              <w:jc w:val="center"/>
              <w:rPr>
                <w:rFonts w:ascii="Arial Unicode MS" w:eastAsia="Arial Unicode MS" w:hAnsi="Arial Unicode MS" w:cs="Arial Unicode MS"/>
                <w:color w:val="FFFFFF" w:themeColor="background1"/>
                <w:sz w:val="20"/>
                <w:szCs w:val="20"/>
              </w:rPr>
            </w:pPr>
            <w:r w:rsidRPr="0069457B">
              <w:rPr>
                <w:rFonts w:ascii="Arial Unicode MS" w:eastAsia="Arial Unicode MS" w:hAnsi="Arial Unicode MS" w:cs="Arial Unicode MS"/>
                <w:b/>
                <w:bCs/>
                <w:color w:val="FFFFFF" w:themeColor="background1"/>
                <w:sz w:val="20"/>
                <w:szCs w:val="20"/>
              </w:rPr>
              <w:t>(Biểu phí chưa bao gồm VAT/Fees with VAT excluded)</w:t>
            </w:r>
          </w:p>
        </w:tc>
      </w:tr>
      <w:tr w:rsidR="00107C74" w:rsidRPr="00013384" w:rsidTr="00BF0094">
        <w:tc>
          <w:tcPr>
            <w:tcW w:w="634" w:type="dxa"/>
            <w:tcMar>
              <w:top w:w="14" w:type="dxa"/>
              <w:left w:w="43" w:type="dxa"/>
              <w:bottom w:w="14" w:type="dxa"/>
              <w:right w:w="43" w:type="dxa"/>
            </w:tcMar>
          </w:tcPr>
          <w:p w:rsidR="00107C74" w:rsidRPr="00013384" w:rsidRDefault="00107C74" w:rsidP="00003CD5">
            <w:pPr>
              <w:pStyle w:val="TableContents"/>
              <w:snapToGrid w:val="0"/>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1.</w:t>
            </w:r>
          </w:p>
        </w:tc>
        <w:tc>
          <w:tcPr>
            <w:tcW w:w="5037" w:type="dxa"/>
            <w:tcMar>
              <w:top w:w="14" w:type="dxa"/>
              <w:left w:w="43" w:type="dxa"/>
              <w:bottom w:w="14" w:type="dxa"/>
              <w:right w:w="43" w:type="dxa"/>
            </w:tcMar>
          </w:tcPr>
          <w:p w:rsidR="00107C74" w:rsidRPr="005A364F" w:rsidRDefault="00107C74" w:rsidP="00003CD5">
            <w:pPr>
              <w:pStyle w:val="TableContents"/>
              <w:snapToGrid w:val="0"/>
              <w:ind w:right="47"/>
              <w:jc w:val="both"/>
              <w:rPr>
                <w:rFonts w:ascii="Arial Unicode MS" w:eastAsia="Arial Unicode MS" w:hAnsi="Arial Unicode MS" w:cs="Arial Unicode MS"/>
                <w:sz w:val="20"/>
                <w:szCs w:val="20"/>
              </w:rPr>
            </w:pPr>
            <w:r w:rsidRPr="005A364F">
              <w:rPr>
                <w:rFonts w:ascii="Arial Unicode MS" w:eastAsia="Arial Unicode MS" w:hAnsi="Arial Unicode MS" w:cs="Arial Unicode MS"/>
                <w:sz w:val="20"/>
                <w:szCs w:val="20"/>
              </w:rPr>
              <w:t xml:space="preserve">Phí xử lý Bộ chứng từ bán ngoại tệ </w:t>
            </w:r>
            <w:r w:rsidRPr="00092F68">
              <w:rPr>
                <w:rFonts w:ascii="Arial Unicode MS" w:eastAsia="Arial Unicode MS" w:hAnsi="Arial Unicode MS" w:cs="Arial Unicode MS"/>
                <w:sz w:val="20"/>
                <w:szCs w:val="20"/>
              </w:rPr>
              <w:t>(trả nợ  vay, TTQT tại TCTD khác)/</w:t>
            </w:r>
            <w:r w:rsidRPr="00E879D3">
              <w:rPr>
                <w:rFonts w:ascii="Arial Unicode MS" w:eastAsia="Arial Unicode MS" w:hAnsi="Arial Unicode MS" w:cs="Arial Unicode MS"/>
                <w:i/>
                <w:sz w:val="20"/>
                <w:szCs w:val="20"/>
              </w:rPr>
              <w:t xml:space="preserve">Fee for FX documents processing (loan </w:t>
            </w:r>
            <w:r w:rsidRPr="00E879D3">
              <w:rPr>
                <w:rFonts w:ascii="Arial Unicode MS" w:eastAsia="Arial Unicode MS" w:hAnsi="Arial Unicode MS" w:cs="Arial Unicode MS"/>
                <w:i/>
                <w:sz w:val="20"/>
                <w:szCs w:val="20"/>
              </w:rPr>
              <w:lastRenderedPageBreak/>
              <w:t>repayment, international settlement at other banks</w:t>
            </w:r>
            <w:r>
              <w:rPr>
                <w:rFonts w:ascii="Arial Unicode MS" w:eastAsia="Arial Unicode MS" w:hAnsi="Arial Unicode MS" w:cs="Arial Unicode MS"/>
                <w:i/>
                <w:sz w:val="20"/>
                <w:szCs w:val="20"/>
              </w:rPr>
              <w:t>)</w:t>
            </w:r>
          </w:p>
        </w:tc>
        <w:tc>
          <w:tcPr>
            <w:tcW w:w="4536" w:type="dxa"/>
            <w:tcMar>
              <w:top w:w="14" w:type="dxa"/>
              <w:left w:w="43" w:type="dxa"/>
              <w:bottom w:w="14" w:type="dxa"/>
              <w:right w:w="43" w:type="dxa"/>
            </w:tcMar>
          </w:tcPr>
          <w:p w:rsidR="00107C74" w:rsidRDefault="00107C74" w:rsidP="00003CD5">
            <w:pPr>
              <w:jc w:val="both"/>
              <w:rPr>
                <w:rFonts w:ascii="Arial Unicode MS" w:eastAsia="Arial Unicode MS" w:hAnsi="Arial Unicode MS" w:cs="Arial Unicode MS"/>
                <w:sz w:val="20"/>
                <w:szCs w:val="20"/>
              </w:rPr>
            </w:pPr>
            <w:r w:rsidRPr="00421B49">
              <w:rPr>
                <w:rFonts w:ascii="Arial Unicode MS" w:eastAsia="Arial Unicode MS" w:hAnsi="Arial Unicode MS" w:cs="Arial Unicode MS"/>
                <w:sz w:val="20"/>
                <w:szCs w:val="20"/>
              </w:rPr>
              <w:lastRenderedPageBreak/>
              <w:t>0,1%</w:t>
            </w:r>
            <w:r>
              <w:rPr>
                <w:rFonts w:ascii="Arial Unicode MS" w:eastAsia="Arial Unicode MS" w:hAnsi="Arial Unicode MS" w:cs="Arial Unicode MS"/>
                <w:sz w:val="20"/>
                <w:szCs w:val="20"/>
              </w:rPr>
              <w:t xml:space="preserve"> trên số tiền giao dịch</w:t>
            </w:r>
          </w:p>
          <w:p w:rsidR="00107C74" w:rsidRPr="004214DE" w:rsidRDefault="00107C74" w:rsidP="00003CD5">
            <w:pPr>
              <w:jc w:val="both"/>
              <w:rPr>
                <w:rFonts w:ascii="Arial Unicode MS" w:eastAsia="Arial Unicode MS" w:hAnsi="Arial Unicode MS" w:cs="Arial Unicode MS"/>
                <w:i/>
                <w:sz w:val="20"/>
                <w:szCs w:val="20"/>
              </w:rPr>
            </w:pPr>
            <w:r w:rsidRPr="004214DE">
              <w:rPr>
                <w:rFonts w:ascii="Arial Unicode MS" w:eastAsia="Arial Unicode MS" w:hAnsi="Arial Unicode MS" w:cs="Arial Unicode MS"/>
                <w:i/>
                <w:sz w:val="20"/>
                <w:szCs w:val="20"/>
              </w:rPr>
              <w:t>0,1% on transaction value</w:t>
            </w:r>
          </w:p>
          <w:p w:rsidR="00107C74" w:rsidRPr="00013384" w:rsidRDefault="00107C74" w:rsidP="00003CD5">
            <w:pPr>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TĐ/</w:t>
            </w:r>
            <w:r w:rsidRPr="004214DE">
              <w:rPr>
                <w:rFonts w:ascii="Arial Unicode MS" w:eastAsia="Arial Unicode MS" w:hAnsi="Arial Unicode MS" w:cs="Arial Unicode MS"/>
                <w:i/>
                <w:sz w:val="20"/>
                <w:szCs w:val="20"/>
              </w:rPr>
              <w:t>Max</w:t>
            </w:r>
            <w:r>
              <w:rPr>
                <w:rFonts w:ascii="Arial Unicode MS" w:eastAsia="Arial Unicode MS" w:hAnsi="Arial Unicode MS" w:cs="Arial Unicode MS"/>
                <w:sz w:val="20"/>
                <w:szCs w:val="20"/>
              </w:rPr>
              <w:t>: 5.000.000 VNĐ</w:t>
            </w:r>
          </w:p>
        </w:tc>
      </w:tr>
    </w:tbl>
    <w:p w:rsidR="00072223" w:rsidRDefault="00F666AE" w:rsidP="00F666AE">
      <w:pPr>
        <w:ind w:left="-426"/>
        <w:rPr>
          <w:rFonts w:ascii="Arial Unicode MS" w:eastAsia="Arial Unicode MS" w:hAnsi="Arial Unicode MS" w:cs="Arial Unicode MS"/>
          <w:sz w:val="20"/>
          <w:szCs w:val="20"/>
        </w:rPr>
      </w:pPr>
      <w:r w:rsidRPr="00F666AE">
        <w:rPr>
          <w:rFonts w:ascii="Arial Unicode MS" w:eastAsia="Arial Unicode MS" w:hAnsi="Arial Unicode MS" w:cs="Arial Unicode MS"/>
          <w:sz w:val="20"/>
          <w:szCs w:val="20"/>
        </w:rPr>
        <w:lastRenderedPageBreak/>
        <w:t xml:space="preserve">Lưu ý: </w:t>
      </w:r>
    </w:p>
    <w:p w:rsidR="00F666AE" w:rsidRDefault="00F666AE" w:rsidP="00F666AE">
      <w:pPr>
        <w:pStyle w:val="ListParagraph"/>
        <w:numPr>
          <w:ilvl w:val="0"/>
          <w:numId w:val="3"/>
        </w:numPr>
        <w:ind w:left="-142" w:hanging="29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Biểu phí chưa bao gồm thuế giá trị gia tăng.</w:t>
      </w:r>
    </w:p>
    <w:p w:rsidR="00F666AE" w:rsidRPr="00F666AE" w:rsidRDefault="00F666AE" w:rsidP="00F666AE">
      <w:pPr>
        <w:pStyle w:val="ListParagraph"/>
        <w:numPr>
          <w:ilvl w:val="0"/>
          <w:numId w:val="3"/>
        </w:numPr>
        <w:ind w:left="-142" w:hanging="294"/>
        <w:rPr>
          <w:rFonts w:ascii="Arial Unicode MS" w:eastAsia="Arial Unicode MS" w:hAnsi="Arial Unicode MS" w:cs="Arial Unicode MS"/>
          <w:sz w:val="20"/>
          <w:szCs w:val="20"/>
        </w:rPr>
      </w:pPr>
      <w:r>
        <w:rPr>
          <w:rFonts w:ascii="Arial Unicode MS" w:eastAsia="Arial Unicode MS" w:hAnsi="Arial Unicode MS" w:cs="Arial Unicode MS"/>
          <w:sz w:val="20"/>
          <w:szCs w:val="20"/>
        </w:rPr>
        <w:t>Các mục phí (*): các loại phí không thu thuế giá trị gia tăng do các loại phí này thuộc đối tượng không chịu thuế theo Thông tư 219/2013/TT-BTC ngày 31/12/2013.</w:t>
      </w:r>
    </w:p>
    <w:sectPr w:rsidR="00F666AE" w:rsidRPr="00F666AE" w:rsidSect="00EE6AB1">
      <w:footerReference w:type="default" r:id="rId8"/>
      <w:pgSz w:w="12240" w:h="15840"/>
      <w:pgMar w:top="851" w:right="900" w:bottom="1440" w:left="1440" w:header="720" w:footer="720" w:gutter="0"/>
      <w:pgBorders w:offsetFrom="page">
        <w:top w:val="single" w:sz="18" w:space="24" w:color="0070C0"/>
        <w:left w:val="single" w:sz="18" w:space="24" w:color="0070C0"/>
        <w:bottom w:val="single" w:sz="18" w:space="24" w:color="0070C0"/>
        <w:right w:val="single" w:sz="18"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D0" w:rsidRDefault="00AF1ED0" w:rsidP="0069457B">
      <w:r>
        <w:separator/>
      </w:r>
    </w:p>
  </w:endnote>
  <w:endnote w:type="continuationSeparator" w:id="0">
    <w:p w:rsidR="00AF1ED0" w:rsidRDefault="00AF1ED0" w:rsidP="0069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57B" w:rsidRDefault="0069457B" w:rsidP="0069457B">
    <w:pPr>
      <w:pStyle w:val="Footer"/>
      <w:tabs>
        <w:tab w:val="clear" w:pos="9360"/>
      </w:tabs>
      <w:jc w:val="right"/>
    </w:pPr>
    <w:r w:rsidRPr="004437F9">
      <w:rPr>
        <w:b/>
        <w:noProof/>
      </w:rPr>
      <w:drawing>
        <wp:inline distT="0" distB="0" distL="0" distR="0" wp14:anchorId="73575308" wp14:editId="78195636">
          <wp:extent cx="2266950" cy="295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66950" cy="2952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D0" w:rsidRDefault="00AF1ED0" w:rsidP="0069457B">
      <w:r>
        <w:separator/>
      </w:r>
    </w:p>
  </w:footnote>
  <w:footnote w:type="continuationSeparator" w:id="0">
    <w:p w:rsidR="00AF1ED0" w:rsidRDefault="00AF1ED0" w:rsidP="006945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0CD4"/>
    <w:multiLevelType w:val="multilevel"/>
    <w:tmpl w:val="C78CEBF2"/>
    <w:lvl w:ilvl="0">
      <w:numFmt w:val="bullet"/>
      <w:lvlText w:val="-"/>
      <w:lvlJc w:val="left"/>
      <w:pPr>
        <w:tabs>
          <w:tab w:val="num" w:pos="360"/>
        </w:tabs>
        <w:ind w:left="360" w:hanging="360"/>
      </w:pPr>
      <w:rPr>
        <w:rFonts w:ascii="Times New Roman" w:eastAsia="Lucida Sans Unicode" w:hAnsi="Times New Roman" w:cs="Times New Roman"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30626D4E"/>
    <w:multiLevelType w:val="hybridMultilevel"/>
    <w:tmpl w:val="94DAE278"/>
    <w:lvl w:ilvl="0" w:tplc="D7985F14">
      <w:start w:val="1"/>
      <w:numFmt w:val="bullet"/>
      <w:lvlText w:val="+"/>
      <w:lvlJc w:val="left"/>
      <w:pPr>
        <w:ind w:left="153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912BA"/>
    <w:multiLevelType w:val="hybridMultilevel"/>
    <w:tmpl w:val="ED0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B75E2"/>
    <w:multiLevelType w:val="hybridMultilevel"/>
    <w:tmpl w:val="7FD0E824"/>
    <w:lvl w:ilvl="0" w:tplc="2B0CD250">
      <w:start w:val="1"/>
      <w:numFmt w:val="bullet"/>
      <w:lvlText w:val="-"/>
      <w:lvlJc w:val="left"/>
      <w:pPr>
        <w:ind w:left="294" w:hanging="360"/>
      </w:pPr>
      <w:rPr>
        <w:rFonts w:ascii="Sylfaen" w:hAnsi="Sylfaen"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74"/>
    <w:rsid w:val="00107C74"/>
    <w:rsid w:val="002338F2"/>
    <w:rsid w:val="003C3DAF"/>
    <w:rsid w:val="0069457B"/>
    <w:rsid w:val="00746E41"/>
    <w:rsid w:val="0076722B"/>
    <w:rsid w:val="00890AE7"/>
    <w:rsid w:val="00990295"/>
    <w:rsid w:val="00A81A9A"/>
    <w:rsid w:val="00AF1ED0"/>
    <w:rsid w:val="00BF0094"/>
    <w:rsid w:val="00E43669"/>
    <w:rsid w:val="00E56475"/>
    <w:rsid w:val="00E66108"/>
    <w:rsid w:val="00EA3333"/>
    <w:rsid w:val="00EE6AB1"/>
    <w:rsid w:val="00F666AE"/>
    <w:rsid w:val="00FA7F18"/>
    <w:rsid w:val="00FE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20B3"/>
  <w15:chartTrackingRefBased/>
  <w15:docId w15:val="{3B208EE9-00EF-4AEA-B942-30FBE60A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74"/>
    <w:pPr>
      <w:widowControl w:val="0"/>
      <w:suppressAutoHyphens/>
      <w:spacing w:after="0" w:line="240" w:lineRule="auto"/>
    </w:pPr>
    <w:rPr>
      <w:rFonts w:ascii="Times New Roman" w:eastAsia="Lucida Sans Unicode"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07C74"/>
    <w:pPr>
      <w:suppressLineNumbers/>
    </w:pPr>
  </w:style>
  <w:style w:type="paragraph" w:styleId="Header">
    <w:name w:val="header"/>
    <w:basedOn w:val="Normal"/>
    <w:link w:val="HeaderChar"/>
    <w:uiPriority w:val="99"/>
    <w:unhideWhenUsed/>
    <w:rsid w:val="0069457B"/>
    <w:pPr>
      <w:tabs>
        <w:tab w:val="center" w:pos="4680"/>
        <w:tab w:val="right" w:pos="9360"/>
      </w:tabs>
    </w:pPr>
  </w:style>
  <w:style w:type="character" w:customStyle="1" w:styleId="HeaderChar">
    <w:name w:val="Header Char"/>
    <w:basedOn w:val="DefaultParagraphFont"/>
    <w:link w:val="Header"/>
    <w:uiPriority w:val="99"/>
    <w:rsid w:val="0069457B"/>
    <w:rPr>
      <w:rFonts w:ascii="Times New Roman" w:eastAsia="Lucida Sans Unicode" w:hAnsi="Times New Roman" w:cs="Times New Roman"/>
      <w:sz w:val="24"/>
      <w:szCs w:val="24"/>
    </w:rPr>
  </w:style>
  <w:style w:type="paragraph" w:styleId="Footer">
    <w:name w:val="footer"/>
    <w:basedOn w:val="Normal"/>
    <w:link w:val="FooterChar"/>
    <w:uiPriority w:val="99"/>
    <w:unhideWhenUsed/>
    <w:rsid w:val="0069457B"/>
    <w:pPr>
      <w:tabs>
        <w:tab w:val="center" w:pos="4680"/>
        <w:tab w:val="right" w:pos="9360"/>
      </w:tabs>
    </w:pPr>
  </w:style>
  <w:style w:type="character" w:customStyle="1" w:styleId="FooterChar">
    <w:name w:val="Footer Char"/>
    <w:basedOn w:val="DefaultParagraphFont"/>
    <w:link w:val="Footer"/>
    <w:uiPriority w:val="99"/>
    <w:rsid w:val="0069457B"/>
    <w:rPr>
      <w:rFonts w:ascii="Times New Roman" w:eastAsia="Lucida Sans Unicode" w:hAnsi="Times New Roman" w:cs="Times New Roman"/>
      <w:sz w:val="24"/>
      <w:szCs w:val="24"/>
    </w:rPr>
  </w:style>
  <w:style w:type="paragraph" w:styleId="ListParagraph">
    <w:name w:val="List Paragraph"/>
    <w:basedOn w:val="Normal"/>
    <w:uiPriority w:val="34"/>
    <w:qFormat/>
    <w:rsid w:val="00F666AE"/>
    <w:pPr>
      <w:ind w:left="720"/>
      <w:contextualSpacing/>
    </w:pPr>
  </w:style>
  <w:style w:type="character" w:customStyle="1" w:styleId="NumberingSymbols">
    <w:name w:val="Numbering Symbols"/>
    <w:rsid w:val="0099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Ngoc Tuyen</dc:creator>
  <cp:keywords/>
  <dc:description/>
  <cp:lastModifiedBy>Truong Thuy Lien</cp:lastModifiedBy>
  <cp:revision>2</cp:revision>
  <dcterms:created xsi:type="dcterms:W3CDTF">2021-09-14T03:51:00Z</dcterms:created>
  <dcterms:modified xsi:type="dcterms:W3CDTF">2021-09-14T03:51:00Z</dcterms:modified>
</cp:coreProperties>
</file>